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46" w:rsidRDefault="00347346" w:rsidP="0034734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46" w:rsidRPr="00DB62A9" w:rsidRDefault="00347346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346" w:rsidRPr="00DB62A9" w:rsidRDefault="00347346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Кокшамарского сельского поселения </w:t>
      </w:r>
    </w:p>
    <w:p w:rsidR="00347346" w:rsidRPr="00DB62A9" w:rsidRDefault="00347346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347346" w:rsidRPr="00DB62A9" w:rsidRDefault="00347346" w:rsidP="00347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347346" w:rsidRPr="00DB62A9" w:rsidRDefault="00347346" w:rsidP="00347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E21" w:rsidRPr="00412D47" w:rsidRDefault="00347346" w:rsidP="0034734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21" w:rsidRPr="00412D47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D47">
        <w:rPr>
          <w:rFonts w:ascii="Times New Roman" w:hAnsi="Times New Roman" w:cs="Times New Roman"/>
          <w:sz w:val="28"/>
          <w:szCs w:val="28"/>
        </w:rPr>
        <w:t>Созыв 4</w:t>
      </w:r>
      <w:r w:rsidRPr="00412D47">
        <w:rPr>
          <w:rFonts w:ascii="Times New Roman" w:hAnsi="Times New Roman" w:cs="Times New Roman"/>
          <w:sz w:val="28"/>
          <w:szCs w:val="28"/>
        </w:rPr>
        <w:tab/>
      </w:r>
      <w:r w:rsidRPr="00412D47">
        <w:rPr>
          <w:rFonts w:ascii="Times New Roman" w:hAnsi="Times New Roman" w:cs="Times New Roman"/>
          <w:sz w:val="28"/>
          <w:szCs w:val="28"/>
        </w:rPr>
        <w:tab/>
      </w:r>
      <w:r w:rsidRPr="00412D47">
        <w:rPr>
          <w:rFonts w:ascii="Times New Roman" w:hAnsi="Times New Roman" w:cs="Times New Roman"/>
          <w:sz w:val="28"/>
          <w:szCs w:val="28"/>
        </w:rPr>
        <w:tab/>
      </w:r>
      <w:r w:rsidRPr="00412D47">
        <w:rPr>
          <w:rFonts w:ascii="Times New Roman" w:hAnsi="Times New Roman" w:cs="Times New Roman"/>
          <w:sz w:val="28"/>
          <w:szCs w:val="28"/>
        </w:rPr>
        <w:tab/>
      </w:r>
      <w:r w:rsidRPr="00412D47">
        <w:rPr>
          <w:rFonts w:ascii="Times New Roman" w:hAnsi="Times New Roman" w:cs="Times New Roman"/>
          <w:sz w:val="28"/>
          <w:szCs w:val="28"/>
        </w:rPr>
        <w:tab/>
      </w:r>
      <w:r w:rsidRPr="00412D47">
        <w:rPr>
          <w:rFonts w:ascii="Times New Roman" w:hAnsi="Times New Roman" w:cs="Times New Roman"/>
          <w:sz w:val="28"/>
          <w:szCs w:val="28"/>
        </w:rPr>
        <w:tab/>
      </w:r>
      <w:r w:rsidR="00412D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3B6B">
        <w:rPr>
          <w:rFonts w:ascii="Times New Roman" w:hAnsi="Times New Roman" w:cs="Times New Roman"/>
          <w:sz w:val="28"/>
          <w:szCs w:val="28"/>
        </w:rPr>
        <w:t>21 февраля 2022</w:t>
      </w:r>
      <w:r w:rsidR="00412D47">
        <w:rPr>
          <w:rFonts w:ascii="Times New Roman" w:hAnsi="Times New Roman" w:cs="Times New Roman"/>
          <w:sz w:val="28"/>
          <w:szCs w:val="28"/>
        </w:rPr>
        <w:t xml:space="preserve"> </w:t>
      </w:r>
      <w:r w:rsidRPr="00412D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3E21" w:rsidRPr="00412D47" w:rsidRDefault="00003E21" w:rsidP="00412D4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D47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412D47">
        <w:rPr>
          <w:rFonts w:ascii="Times New Roman" w:hAnsi="Times New Roman" w:cs="Times New Roman"/>
          <w:sz w:val="28"/>
          <w:szCs w:val="28"/>
        </w:rPr>
        <w:t>21</w:t>
      </w:r>
      <w:r w:rsidRPr="00412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</w:t>
      </w:r>
      <w:proofErr w:type="spellStart"/>
      <w:r w:rsidRPr="00412D47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003E21" w:rsidRPr="00412D47" w:rsidRDefault="00003E21" w:rsidP="00412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D47">
        <w:rPr>
          <w:rFonts w:ascii="Times New Roman" w:hAnsi="Times New Roman" w:cs="Times New Roman"/>
          <w:sz w:val="28"/>
          <w:szCs w:val="28"/>
        </w:rPr>
        <w:t xml:space="preserve">№ </w:t>
      </w:r>
      <w:r w:rsidR="00773B6B">
        <w:rPr>
          <w:rFonts w:ascii="Times New Roman" w:hAnsi="Times New Roman" w:cs="Times New Roman"/>
          <w:sz w:val="28"/>
          <w:szCs w:val="28"/>
        </w:rPr>
        <w:t>151</w:t>
      </w:r>
      <w:r w:rsidRPr="00412D47">
        <w:rPr>
          <w:rFonts w:ascii="Times New Roman" w:hAnsi="Times New Roman" w:cs="Times New Roman"/>
          <w:sz w:val="28"/>
          <w:szCs w:val="28"/>
        </w:rPr>
        <w:t xml:space="preserve"> </w:t>
      </w:r>
      <w:r w:rsidR="00412D47">
        <w:rPr>
          <w:rFonts w:ascii="Times New Roman" w:hAnsi="Times New Roman" w:cs="Times New Roman"/>
          <w:sz w:val="28"/>
          <w:szCs w:val="28"/>
        </w:rPr>
        <w:t xml:space="preserve"> </w:t>
      </w:r>
      <w:r w:rsidRPr="00412D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E21" w:rsidRDefault="00003E21" w:rsidP="00003E21">
      <w:pPr>
        <w:jc w:val="center"/>
        <w:rPr>
          <w:b/>
          <w:sz w:val="28"/>
          <w:szCs w:val="28"/>
        </w:rPr>
      </w:pPr>
    </w:p>
    <w:p w:rsidR="007F7F75" w:rsidRDefault="00003E21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47">
        <w:rPr>
          <w:rFonts w:ascii="Times New Roman" w:hAnsi="Times New Roman" w:cs="Times New Roman"/>
          <w:b/>
          <w:sz w:val="28"/>
          <w:szCs w:val="28"/>
        </w:rPr>
        <w:t xml:space="preserve">Отчет Главы Кокшамарской сельской администрации за </w:t>
      </w:r>
      <w:r w:rsidRPr="007F7F75">
        <w:rPr>
          <w:rFonts w:ascii="Times New Roman" w:hAnsi="Times New Roman" w:cs="Times New Roman"/>
          <w:b/>
          <w:sz w:val="28"/>
          <w:szCs w:val="28"/>
        </w:rPr>
        <w:t>202</w:t>
      </w:r>
      <w:r w:rsidR="00412D47" w:rsidRPr="007F7F7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F7F7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03E21" w:rsidRPr="007F7F75" w:rsidRDefault="007F7F75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03E21" w:rsidRPr="00412D47" w:rsidRDefault="00003E21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21" w:rsidRPr="00412D47" w:rsidRDefault="00003E21" w:rsidP="00412D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D47">
        <w:rPr>
          <w:rFonts w:ascii="Times New Roman" w:hAnsi="Times New Roman" w:cs="Times New Roman"/>
          <w:sz w:val="28"/>
          <w:szCs w:val="28"/>
        </w:rPr>
        <w:t xml:space="preserve">    </w:t>
      </w:r>
      <w:r w:rsidR="00412D47">
        <w:rPr>
          <w:rFonts w:ascii="Times New Roman" w:hAnsi="Times New Roman" w:cs="Times New Roman"/>
          <w:sz w:val="28"/>
          <w:szCs w:val="28"/>
        </w:rPr>
        <w:t xml:space="preserve">  </w:t>
      </w:r>
      <w:r w:rsidRPr="00412D47">
        <w:rPr>
          <w:rFonts w:ascii="Times New Roman" w:hAnsi="Times New Roman" w:cs="Times New Roman"/>
          <w:sz w:val="28"/>
          <w:szCs w:val="28"/>
        </w:rPr>
        <w:t xml:space="preserve">   </w:t>
      </w:r>
      <w:r w:rsidRPr="00412D47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отчет Главы Кокшамарской сельской администрации </w:t>
      </w:r>
      <w:r w:rsidR="00412D47">
        <w:rPr>
          <w:rFonts w:ascii="Times New Roman" w:hAnsi="Times New Roman" w:cs="Times New Roman"/>
          <w:color w:val="000000"/>
          <w:sz w:val="28"/>
          <w:szCs w:val="28"/>
        </w:rPr>
        <w:t>Звениговского муниципального района Республики Марий Эл</w:t>
      </w:r>
      <w:r w:rsidRPr="00412D47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202</w:t>
      </w:r>
      <w:r w:rsidR="00412D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12D47">
        <w:rPr>
          <w:rFonts w:ascii="Times New Roman" w:hAnsi="Times New Roman" w:cs="Times New Roman"/>
          <w:color w:val="000000"/>
          <w:sz w:val="28"/>
          <w:szCs w:val="28"/>
        </w:rPr>
        <w:t xml:space="preserve"> года и о задачах на 202</w:t>
      </w:r>
      <w:r w:rsidR="00412D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2D47">
        <w:rPr>
          <w:rFonts w:ascii="Times New Roman" w:hAnsi="Times New Roman" w:cs="Times New Roman"/>
          <w:color w:val="000000"/>
          <w:sz w:val="28"/>
          <w:szCs w:val="28"/>
        </w:rPr>
        <w:t xml:space="preserve"> год, предусмотренный подпунктом 2 пункта 6.1. статьи 37 Федерального закона от 06.10.2003 года №131-ФЗ «Об общих принципах организации местного самоуправления в Российской Федерации», </w:t>
      </w:r>
      <w:r w:rsidRPr="00412D47">
        <w:rPr>
          <w:rFonts w:ascii="Times New Roman" w:hAnsi="Times New Roman" w:cs="Times New Roman"/>
          <w:sz w:val="28"/>
          <w:szCs w:val="28"/>
        </w:rPr>
        <w:t xml:space="preserve"> Собрание депутатов Кокшамарского сельского поселения</w:t>
      </w:r>
    </w:p>
    <w:p w:rsidR="00003E21" w:rsidRPr="00412D47" w:rsidRDefault="00003E21" w:rsidP="00412D4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E21" w:rsidRPr="00412D47" w:rsidRDefault="00003E21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4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03E21" w:rsidRPr="00412D47" w:rsidRDefault="00003E21" w:rsidP="00412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21" w:rsidRPr="00412D47" w:rsidRDefault="00003E21" w:rsidP="00412D4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D47">
        <w:rPr>
          <w:rFonts w:ascii="Times New Roman" w:hAnsi="Times New Roman" w:cs="Times New Roman"/>
          <w:sz w:val="28"/>
          <w:szCs w:val="28"/>
        </w:rPr>
        <w:t xml:space="preserve">        1</w:t>
      </w:r>
      <w:r w:rsidRPr="00412D47">
        <w:rPr>
          <w:rFonts w:ascii="Times New Roman" w:hAnsi="Times New Roman" w:cs="Times New Roman"/>
          <w:b/>
          <w:sz w:val="28"/>
          <w:szCs w:val="28"/>
        </w:rPr>
        <w:t>.</w:t>
      </w:r>
      <w:r w:rsidRPr="00412D47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 w:rsidRPr="00412D47">
        <w:rPr>
          <w:rFonts w:ascii="Times New Roman" w:hAnsi="Times New Roman" w:cs="Times New Roman"/>
          <w:color w:val="000000"/>
          <w:sz w:val="28"/>
          <w:szCs w:val="28"/>
        </w:rPr>
        <w:t xml:space="preserve">1.Отчет  Главы Кокшамарской сельской администрации </w:t>
      </w:r>
      <w:proofErr w:type="spellStart"/>
      <w:r w:rsidRPr="00412D47">
        <w:rPr>
          <w:rFonts w:ascii="Times New Roman" w:hAnsi="Times New Roman" w:cs="Times New Roman"/>
          <w:color w:val="000000"/>
          <w:sz w:val="28"/>
          <w:szCs w:val="28"/>
        </w:rPr>
        <w:t>Майоровой</w:t>
      </w:r>
      <w:proofErr w:type="spellEnd"/>
      <w:r w:rsidRPr="00412D47">
        <w:rPr>
          <w:rFonts w:ascii="Times New Roman" w:hAnsi="Times New Roman" w:cs="Times New Roman"/>
          <w:color w:val="000000"/>
          <w:sz w:val="28"/>
          <w:szCs w:val="28"/>
        </w:rPr>
        <w:t xml:space="preserve"> Е.П. по итогам 202</w:t>
      </w:r>
      <w:r w:rsidR="00412D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12D47">
        <w:rPr>
          <w:rFonts w:ascii="Times New Roman" w:hAnsi="Times New Roman" w:cs="Times New Roman"/>
          <w:color w:val="000000"/>
          <w:sz w:val="28"/>
          <w:szCs w:val="28"/>
        </w:rPr>
        <w:t xml:space="preserve"> года и о задачах на 202</w:t>
      </w:r>
      <w:r w:rsidR="00412D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2D47">
        <w:rPr>
          <w:rFonts w:ascii="Times New Roman" w:hAnsi="Times New Roman" w:cs="Times New Roman"/>
          <w:color w:val="000000"/>
          <w:sz w:val="28"/>
          <w:szCs w:val="28"/>
        </w:rPr>
        <w:t xml:space="preserve"> год, принять к сведению (отчет прилагается).</w:t>
      </w:r>
    </w:p>
    <w:p w:rsidR="00003E21" w:rsidRPr="00412D47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D47">
        <w:rPr>
          <w:rFonts w:ascii="Times New Roman" w:hAnsi="Times New Roman" w:cs="Times New Roman"/>
          <w:sz w:val="28"/>
          <w:szCs w:val="28"/>
        </w:rPr>
        <w:t xml:space="preserve">       2. Признать работу Кокшамарской сельской администрации за 202</w:t>
      </w:r>
      <w:r w:rsidR="00412D47">
        <w:rPr>
          <w:rFonts w:ascii="Times New Roman" w:hAnsi="Times New Roman" w:cs="Times New Roman"/>
          <w:sz w:val="28"/>
          <w:szCs w:val="28"/>
        </w:rPr>
        <w:t>1</w:t>
      </w:r>
      <w:r w:rsidRPr="00412D47">
        <w:rPr>
          <w:rFonts w:ascii="Times New Roman" w:hAnsi="Times New Roman" w:cs="Times New Roman"/>
          <w:sz w:val="28"/>
          <w:szCs w:val="28"/>
        </w:rPr>
        <w:t xml:space="preserve"> год удовлетворительной.  </w:t>
      </w:r>
    </w:p>
    <w:p w:rsidR="00003E21" w:rsidRPr="00412D47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D47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 момента его подписания.</w:t>
      </w:r>
    </w:p>
    <w:p w:rsidR="00003E21" w:rsidRPr="00412D47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21" w:rsidRPr="00412D47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21" w:rsidRPr="00412D47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D47">
        <w:rPr>
          <w:rFonts w:ascii="Times New Roman" w:hAnsi="Times New Roman" w:cs="Times New Roman"/>
          <w:sz w:val="28"/>
          <w:szCs w:val="28"/>
        </w:rPr>
        <w:t xml:space="preserve">  Глава Кокшамарского сельского поселения</w:t>
      </w:r>
    </w:p>
    <w:p w:rsidR="00B73EF0" w:rsidRDefault="00003E21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D47">
        <w:rPr>
          <w:rFonts w:ascii="Times New Roman" w:hAnsi="Times New Roman" w:cs="Times New Roman"/>
          <w:sz w:val="28"/>
          <w:szCs w:val="28"/>
        </w:rPr>
        <w:t xml:space="preserve">  Председатель Собрания депутатов                                    Е.М.Плотникова</w:t>
      </w:r>
    </w:p>
    <w:p w:rsidR="00D61F6D" w:rsidRDefault="00D61F6D" w:rsidP="0041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C13" w:rsidRDefault="00F81C13" w:rsidP="00D6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13" w:rsidRDefault="00F81C13" w:rsidP="00D6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главы администрации </w:t>
      </w: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Кокшамарской сельской администрации о результатах деятельности работы в 2021 году и задачах на 2022 год.</w:t>
      </w: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Уважаемые депутаты и присутствующие!</w:t>
      </w:r>
    </w:p>
    <w:p w:rsidR="00D61F6D" w:rsidRPr="00D61F6D" w:rsidRDefault="00D61F6D" w:rsidP="00D6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  В соответствии с действующим Федеральным законодательством глава администрации ежегодно отчитывается   о своей проделанной работе. Представляю Вам отчет Главы администрации Кокшамарской сельской администрации о результатах деятельности за 2021 год.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Деятельность Кокшамарской сельской администрации, как органа местного самоуправления,  ввелась в соответствии с Федеральным законом от 06.10.2003 г. №131-ФЗ "Об общих принципах организации местного самоуправления в РФ", Уставом поселения, Программой социально-экономического развития Кокшамарского сельского поселения.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Приоритетными направлениями деятельности администрации в 2021 году были: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-решения вопросов местного значения;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-осуществление отдельных государственных полномочий, переданных федеральными законами и законами Республики Марий Эл;</w:t>
      </w:r>
    </w:p>
    <w:p w:rsidR="00D61F6D" w:rsidRPr="00D61F6D" w:rsidRDefault="00D61F6D" w:rsidP="00D6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F6D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61F6D"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поселения; </w:t>
      </w:r>
    </w:p>
    <w:p w:rsidR="00D61F6D" w:rsidRPr="00D61F6D" w:rsidRDefault="00D61F6D" w:rsidP="00D6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-благоустройство территорий населенных пунктов, развитие инфраструктуры, обеспечение жизнедеятельности поселения;</w:t>
      </w:r>
    </w:p>
    <w:p w:rsidR="00D61F6D" w:rsidRPr="00D61F6D" w:rsidRDefault="00D61F6D" w:rsidP="00D6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F6D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61F6D">
        <w:rPr>
          <w:rFonts w:ascii="Times New Roman" w:hAnsi="Times New Roman" w:cs="Times New Roman"/>
          <w:sz w:val="24"/>
          <w:szCs w:val="24"/>
        </w:rPr>
        <w:t>обеспечение бесперебойной работы учреждений;</w:t>
      </w:r>
    </w:p>
    <w:p w:rsidR="00D61F6D" w:rsidRPr="00D61F6D" w:rsidRDefault="00D61F6D" w:rsidP="00D6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61F6D">
        <w:rPr>
          <w:rFonts w:ascii="Times New Roman" w:hAnsi="Times New Roman" w:cs="Times New Roman"/>
          <w:sz w:val="24"/>
          <w:szCs w:val="24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D61F6D" w:rsidRPr="00D61F6D" w:rsidRDefault="00D61F6D" w:rsidP="00D6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F6D">
        <w:rPr>
          <w:rFonts w:ascii="Times New Roman" w:hAnsi="Times New Roman" w:cs="Times New Roman"/>
          <w:bCs/>
          <w:sz w:val="24"/>
          <w:szCs w:val="24"/>
        </w:rPr>
        <w:t>-обеспечение безопасного проживания на территории поселения всех его граждан;</w:t>
      </w:r>
    </w:p>
    <w:p w:rsidR="00D61F6D" w:rsidRPr="00D61F6D" w:rsidRDefault="00D61F6D" w:rsidP="00D61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F6D">
        <w:rPr>
          <w:rFonts w:ascii="Times New Roman" w:hAnsi="Times New Roman" w:cs="Times New Roman"/>
          <w:bCs/>
          <w:sz w:val="24"/>
          <w:szCs w:val="24"/>
        </w:rPr>
        <w:t>- выявление  проблем и решение вопросов поселения путем  проведения сходов граждан, встреч с работниками организаций и учреждений.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F6D" w:rsidRPr="00D61F6D" w:rsidRDefault="00D61F6D" w:rsidP="00D61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Краткая характеристика поселения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     </w:t>
      </w:r>
      <w:r w:rsidRPr="00D61F6D">
        <w:rPr>
          <w:rFonts w:ascii="Times New Roman" w:hAnsi="Times New Roman" w:cs="Times New Roman"/>
          <w:sz w:val="24"/>
          <w:szCs w:val="24"/>
        </w:rPr>
        <w:tab/>
        <w:t>Занимаемая площадь территории поселения составляет 49898  га, в состав земель входят земли в границах поселения независимо от их форм собственности и целевого назначения. Численность населения - 17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61F6D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 xml:space="preserve">На территории Кокшамарского сельского поселения расположено 7 населенных пунктов: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Иванбеляк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Липша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Уржумка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Уржумское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лесничество. Административный центр  -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>.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</w: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Официальный сайт администрации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61F6D">
        <w:rPr>
          <w:rFonts w:ascii="Times New Roman" w:hAnsi="Times New Roman" w:cs="Times New Roman"/>
          <w:color w:val="212121"/>
          <w:sz w:val="24"/>
          <w:szCs w:val="24"/>
        </w:rPr>
        <w:tab/>
        <w:t xml:space="preserve">Информационным источником для изучения деятельности нашего поселения является официальный сайт Звениговского муниципального района, вкладка </w:t>
      </w:r>
      <w:proofErr w:type="spellStart"/>
      <w:r w:rsidRPr="00D61F6D">
        <w:rPr>
          <w:rFonts w:ascii="Times New Roman" w:hAnsi="Times New Roman" w:cs="Times New Roman"/>
          <w:color w:val="212121"/>
          <w:sz w:val="24"/>
          <w:szCs w:val="24"/>
        </w:rPr>
        <w:t>Кокшамарское</w:t>
      </w:r>
      <w:proofErr w:type="spellEnd"/>
      <w:r w:rsidRPr="00D61F6D">
        <w:rPr>
          <w:rFonts w:ascii="Times New Roman" w:hAnsi="Times New Roman" w:cs="Times New Roman"/>
          <w:color w:val="212121"/>
          <w:sz w:val="24"/>
          <w:szCs w:val="24"/>
        </w:rPr>
        <w:t xml:space="preserve"> сельское поселение, где размещаются нормативные документы. Обнародованные нормативные правовые акты сельского поселения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61F6D">
        <w:rPr>
          <w:rFonts w:ascii="Times New Roman" w:hAnsi="Times New Roman" w:cs="Times New Roman"/>
          <w:color w:val="212121"/>
          <w:sz w:val="24"/>
          <w:szCs w:val="24"/>
        </w:rPr>
        <w:t xml:space="preserve"> направляются в "Регистр НПА муниципальных образований по РМЭ в РФ". Обо всех новостях Кокшамарской сельской администрации можно узнать в социальных сетях "Одноклассники", в "</w:t>
      </w:r>
      <w:proofErr w:type="spellStart"/>
      <w:r w:rsidRPr="00D61F6D">
        <w:rPr>
          <w:rFonts w:ascii="Times New Roman" w:hAnsi="Times New Roman" w:cs="Times New Roman"/>
          <w:color w:val="212121"/>
          <w:sz w:val="24"/>
          <w:szCs w:val="24"/>
        </w:rPr>
        <w:t>Ватсап</w:t>
      </w:r>
      <w:proofErr w:type="spellEnd"/>
      <w:r w:rsidRPr="00D61F6D">
        <w:rPr>
          <w:rFonts w:ascii="Times New Roman" w:hAnsi="Times New Roman" w:cs="Times New Roman"/>
          <w:color w:val="212121"/>
          <w:sz w:val="24"/>
          <w:szCs w:val="24"/>
        </w:rPr>
        <w:t xml:space="preserve"> "отдельно по  населенному пункту </w:t>
      </w:r>
      <w:proofErr w:type="spellStart"/>
      <w:r w:rsidRPr="00D61F6D">
        <w:rPr>
          <w:rFonts w:ascii="Times New Roman" w:hAnsi="Times New Roman" w:cs="Times New Roman"/>
          <w:color w:val="212121"/>
          <w:sz w:val="24"/>
          <w:szCs w:val="24"/>
        </w:rPr>
        <w:t>д</w:t>
      </w:r>
      <w:proofErr w:type="gramStart"/>
      <w:r w:rsidRPr="00D61F6D">
        <w:rPr>
          <w:rFonts w:ascii="Times New Roman" w:hAnsi="Times New Roman" w:cs="Times New Roman"/>
          <w:color w:val="212121"/>
          <w:sz w:val="24"/>
          <w:szCs w:val="24"/>
        </w:rPr>
        <w:t>.К</w:t>
      </w:r>
      <w:proofErr w:type="gramEnd"/>
      <w:r w:rsidRPr="00D61F6D">
        <w:rPr>
          <w:rFonts w:ascii="Times New Roman" w:hAnsi="Times New Roman" w:cs="Times New Roman"/>
          <w:color w:val="212121"/>
          <w:sz w:val="24"/>
          <w:szCs w:val="24"/>
        </w:rPr>
        <w:t>окшамары</w:t>
      </w:r>
      <w:proofErr w:type="spellEnd"/>
      <w:r w:rsidRPr="00D61F6D">
        <w:rPr>
          <w:rFonts w:ascii="Times New Roman" w:hAnsi="Times New Roman" w:cs="Times New Roman"/>
          <w:color w:val="212121"/>
          <w:sz w:val="24"/>
          <w:szCs w:val="24"/>
        </w:rPr>
        <w:t xml:space="preserve"> и </w:t>
      </w:r>
      <w:proofErr w:type="spellStart"/>
      <w:r w:rsidRPr="00D61F6D">
        <w:rPr>
          <w:rFonts w:ascii="Times New Roman" w:hAnsi="Times New Roman" w:cs="Times New Roman"/>
          <w:color w:val="212121"/>
          <w:sz w:val="24"/>
          <w:szCs w:val="24"/>
        </w:rPr>
        <w:t>с.Сидельниково</w:t>
      </w:r>
      <w:proofErr w:type="spellEnd"/>
      <w:r w:rsidRPr="00D61F6D">
        <w:rPr>
          <w:rFonts w:ascii="Times New Roman" w:hAnsi="Times New Roman" w:cs="Times New Roman"/>
          <w:color w:val="212121"/>
          <w:sz w:val="24"/>
          <w:szCs w:val="24"/>
        </w:rPr>
        <w:t>, в "</w:t>
      </w:r>
      <w:proofErr w:type="spellStart"/>
      <w:r w:rsidRPr="00D61F6D">
        <w:rPr>
          <w:rFonts w:ascii="Times New Roman" w:hAnsi="Times New Roman" w:cs="Times New Roman"/>
          <w:color w:val="212121"/>
          <w:sz w:val="24"/>
          <w:szCs w:val="24"/>
        </w:rPr>
        <w:t>Вайбер</w:t>
      </w:r>
      <w:proofErr w:type="spellEnd"/>
      <w:r w:rsidRPr="00D61F6D">
        <w:rPr>
          <w:rFonts w:ascii="Times New Roman" w:hAnsi="Times New Roman" w:cs="Times New Roman"/>
          <w:color w:val="212121"/>
          <w:sz w:val="24"/>
          <w:szCs w:val="24"/>
        </w:rPr>
        <w:t xml:space="preserve">" - группа </w:t>
      </w:r>
      <w:proofErr w:type="spellStart"/>
      <w:r w:rsidRPr="00D61F6D">
        <w:rPr>
          <w:rFonts w:ascii="Times New Roman" w:hAnsi="Times New Roman" w:cs="Times New Roman"/>
          <w:color w:val="212121"/>
          <w:sz w:val="24"/>
          <w:szCs w:val="24"/>
        </w:rPr>
        <w:t>д.Уржумка</w:t>
      </w:r>
      <w:proofErr w:type="spellEnd"/>
      <w:r w:rsidRPr="00D61F6D">
        <w:rPr>
          <w:rFonts w:ascii="Times New Roman" w:hAnsi="Times New Roman" w:cs="Times New Roman"/>
          <w:color w:val="212121"/>
          <w:sz w:val="24"/>
          <w:szCs w:val="24"/>
        </w:rPr>
        <w:t xml:space="preserve"> и </w:t>
      </w:r>
      <w:proofErr w:type="spellStart"/>
      <w:r w:rsidRPr="00D61F6D">
        <w:rPr>
          <w:rFonts w:ascii="Times New Roman" w:hAnsi="Times New Roman" w:cs="Times New Roman"/>
          <w:color w:val="212121"/>
          <w:sz w:val="24"/>
          <w:szCs w:val="24"/>
        </w:rPr>
        <w:t>п.Уржумское</w:t>
      </w:r>
      <w:proofErr w:type="spellEnd"/>
      <w:r w:rsidRPr="00D61F6D">
        <w:rPr>
          <w:rFonts w:ascii="Times New Roman" w:hAnsi="Times New Roman" w:cs="Times New Roman"/>
          <w:color w:val="212121"/>
          <w:sz w:val="24"/>
          <w:szCs w:val="24"/>
        </w:rPr>
        <w:t xml:space="preserve"> лесничество, через объявления на информационных стендах, на собраниях, сходах, встречах.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Представительный орган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 xml:space="preserve">Специалистами администрации проводилась работа о приведении нормативных правовых актов в соответствии с действующим законодательством. В течение  2021 года подготовлены проекты решений по 62 вопросам, в том числе 42 НПА </w:t>
      </w:r>
      <w:r>
        <w:rPr>
          <w:rFonts w:ascii="Times New Roman" w:hAnsi="Times New Roman" w:cs="Times New Roman"/>
          <w:sz w:val="24"/>
          <w:szCs w:val="24"/>
        </w:rPr>
        <w:t>носят нормативный характер. Проведено 9 заседаний сессии Собрания депутатов.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 xml:space="preserve">Проведены 10 публичных слушания по вопросам местного бюджета (2) Уставу поселения,(2) по предоставлению разрешения на отклонение от предельных параметров </w:t>
      </w:r>
      <w:r w:rsidRPr="00D61F6D">
        <w:rPr>
          <w:rFonts w:ascii="Times New Roman" w:hAnsi="Times New Roman" w:cs="Times New Roman"/>
          <w:sz w:val="24"/>
          <w:szCs w:val="24"/>
        </w:rPr>
        <w:lastRenderedPageBreak/>
        <w:t>разрешения строительства жилого дома (от 3 м до 0 м) - 4, по предоставлению разрешения на отклонение от предельных параметров земельного участка (если участок менее 600 кв.м.) -2.</w:t>
      </w:r>
      <w:proofErr w:type="gramEnd"/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Все нормативные документы приведены в соответствие с действующим законодательством.</w:t>
      </w: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Население по состоянию на 01.01.2022 года по населенным пунктам распределилось следующим образом: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85"/>
        <w:gridCol w:w="3563"/>
        <w:gridCol w:w="2520"/>
        <w:gridCol w:w="2160"/>
      </w:tblGrid>
      <w:tr w:rsidR="00D61F6D" w:rsidRPr="00D61F6D" w:rsidTr="00A76194">
        <w:trPr>
          <w:trHeight w:val="342"/>
        </w:trPr>
        <w:tc>
          <w:tcPr>
            <w:tcW w:w="685" w:type="dxa"/>
            <w:vMerge w:val="restart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63" w:type="dxa"/>
            <w:vMerge w:val="restart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520" w:type="dxa"/>
            <w:vMerge w:val="restart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Кол-во домовладений</w:t>
            </w:r>
          </w:p>
        </w:tc>
        <w:tc>
          <w:tcPr>
            <w:tcW w:w="2160" w:type="dxa"/>
            <w:vMerge w:val="restart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</w:tr>
      <w:tr w:rsidR="00D61F6D" w:rsidRPr="00D61F6D" w:rsidTr="00A76194">
        <w:trPr>
          <w:trHeight w:val="360"/>
        </w:trPr>
        <w:tc>
          <w:tcPr>
            <w:tcW w:w="685" w:type="dxa"/>
            <w:vMerge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6D" w:rsidRPr="00D61F6D" w:rsidTr="00A76194">
        <w:tc>
          <w:tcPr>
            <w:tcW w:w="685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Кокшамары</w:t>
            </w:r>
            <w:proofErr w:type="spellEnd"/>
          </w:p>
        </w:tc>
        <w:tc>
          <w:tcPr>
            <w:tcW w:w="2520" w:type="dxa"/>
          </w:tcPr>
          <w:p w:rsidR="00D61F6D" w:rsidRPr="00D61F6D" w:rsidRDefault="00D61F6D" w:rsidP="00D6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 в том числе-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 8 МКД</w:t>
            </w:r>
          </w:p>
        </w:tc>
        <w:tc>
          <w:tcPr>
            <w:tcW w:w="2160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D61F6D" w:rsidRPr="00D61F6D" w:rsidTr="00A76194">
        <w:tc>
          <w:tcPr>
            <w:tcW w:w="685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Сидельниково</w:t>
            </w:r>
            <w:proofErr w:type="spellEnd"/>
          </w:p>
        </w:tc>
        <w:tc>
          <w:tcPr>
            <w:tcW w:w="2520" w:type="dxa"/>
          </w:tcPr>
          <w:p w:rsidR="00D61F6D" w:rsidRPr="00D61F6D" w:rsidRDefault="00D61F6D" w:rsidP="00D6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числе-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 5 МКД</w:t>
            </w:r>
          </w:p>
        </w:tc>
        <w:tc>
          <w:tcPr>
            <w:tcW w:w="2160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D61F6D" w:rsidRPr="00D61F6D" w:rsidTr="00A76194">
        <w:tc>
          <w:tcPr>
            <w:tcW w:w="685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Иванбеляк</w:t>
            </w:r>
            <w:proofErr w:type="spellEnd"/>
          </w:p>
        </w:tc>
        <w:tc>
          <w:tcPr>
            <w:tcW w:w="2520" w:type="dxa"/>
          </w:tcPr>
          <w:p w:rsidR="00D61F6D" w:rsidRPr="00D61F6D" w:rsidRDefault="00D61F6D" w:rsidP="00D6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160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61F6D" w:rsidRPr="00D61F6D" w:rsidTr="00A76194">
        <w:tc>
          <w:tcPr>
            <w:tcW w:w="685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3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Липша</w:t>
            </w:r>
            <w:proofErr w:type="spellEnd"/>
          </w:p>
        </w:tc>
        <w:tc>
          <w:tcPr>
            <w:tcW w:w="2520" w:type="dxa"/>
          </w:tcPr>
          <w:p w:rsidR="00D61F6D" w:rsidRPr="00D61F6D" w:rsidRDefault="00D61F6D" w:rsidP="00D6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числе-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  1 МКД</w:t>
            </w:r>
          </w:p>
        </w:tc>
        <w:tc>
          <w:tcPr>
            <w:tcW w:w="2160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61F6D" w:rsidRPr="00D61F6D" w:rsidTr="00A76194">
        <w:tc>
          <w:tcPr>
            <w:tcW w:w="685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Уржумка</w:t>
            </w:r>
            <w:proofErr w:type="spellEnd"/>
          </w:p>
        </w:tc>
        <w:tc>
          <w:tcPr>
            <w:tcW w:w="2520" w:type="dxa"/>
          </w:tcPr>
          <w:p w:rsidR="00D61F6D" w:rsidRPr="00D61F6D" w:rsidRDefault="00D61F6D" w:rsidP="00D6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60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61F6D" w:rsidRPr="00D61F6D" w:rsidTr="00A76194">
        <w:tc>
          <w:tcPr>
            <w:tcW w:w="685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3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520" w:type="dxa"/>
          </w:tcPr>
          <w:p w:rsidR="00D61F6D" w:rsidRPr="00D61F6D" w:rsidRDefault="00D61F6D" w:rsidP="00D6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числе-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 2 МКД</w:t>
            </w:r>
          </w:p>
        </w:tc>
        <w:tc>
          <w:tcPr>
            <w:tcW w:w="2160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61F6D" w:rsidRPr="00D61F6D" w:rsidTr="00A76194">
        <w:trPr>
          <w:trHeight w:val="395"/>
        </w:trPr>
        <w:tc>
          <w:tcPr>
            <w:tcW w:w="685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3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Сокольный</w:t>
            </w:r>
            <w:proofErr w:type="spellEnd"/>
          </w:p>
        </w:tc>
        <w:tc>
          <w:tcPr>
            <w:tcW w:w="2520" w:type="dxa"/>
          </w:tcPr>
          <w:p w:rsidR="00D61F6D" w:rsidRPr="00D61F6D" w:rsidRDefault="00D61F6D" w:rsidP="00D6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числе-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 3 МКД</w:t>
            </w:r>
          </w:p>
        </w:tc>
        <w:tc>
          <w:tcPr>
            <w:tcW w:w="2160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F6D" w:rsidRPr="00D61F6D" w:rsidTr="00A76194">
        <w:tc>
          <w:tcPr>
            <w:tcW w:w="685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D61F6D" w:rsidRPr="00D61F6D" w:rsidRDefault="00D61F6D" w:rsidP="00D6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1165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числе-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 19 МКД</w:t>
            </w:r>
          </w:p>
        </w:tc>
        <w:tc>
          <w:tcPr>
            <w:tcW w:w="2160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</w:tr>
    </w:tbl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F6D" w:rsidRPr="00D61F6D" w:rsidRDefault="00D61F6D" w:rsidP="00D61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Показатели рождаемости и смертности</w:t>
      </w:r>
    </w:p>
    <w:tbl>
      <w:tblPr>
        <w:tblStyle w:val="a5"/>
        <w:tblW w:w="0" w:type="auto"/>
        <w:tblLook w:val="04A0"/>
      </w:tblPr>
      <w:tblGrid>
        <w:gridCol w:w="2824"/>
        <w:gridCol w:w="1916"/>
        <w:gridCol w:w="1688"/>
        <w:gridCol w:w="1644"/>
        <w:gridCol w:w="1499"/>
      </w:tblGrid>
      <w:tr w:rsidR="00D61F6D" w:rsidRPr="00D61F6D" w:rsidTr="00A76194">
        <w:tc>
          <w:tcPr>
            <w:tcW w:w="2824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8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4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9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61F6D" w:rsidRPr="00D61F6D" w:rsidTr="00A76194">
        <w:tc>
          <w:tcPr>
            <w:tcW w:w="2824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Рождаемость </w:t>
            </w:r>
          </w:p>
        </w:tc>
        <w:tc>
          <w:tcPr>
            <w:tcW w:w="1916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F6D" w:rsidRPr="00D61F6D" w:rsidTr="00A76194">
        <w:tc>
          <w:tcPr>
            <w:tcW w:w="2824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916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4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F6D" w:rsidRPr="00D61F6D" w:rsidRDefault="00D61F6D" w:rsidP="00D61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\</w:t>
      </w:r>
      <w:r w:rsidRPr="00D61F6D">
        <w:rPr>
          <w:rFonts w:ascii="Times New Roman" w:hAnsi="Times New Roman" w:cs="Times New Roman"/>
          <w:b/>
          <w:sz w:val="24"/>
          <w:szCs w:val="24"/>
        </w:rPr>
        <w:t>Количество многодетных семей</w:t>
      </w:r>
    </w:p>
    <w:tbl>
      <w:tblPr>
        <w:tblStyle w:val="a5"/>
        <w:tblW w:w="0" w:type="auto"/>
        <w:tblLook w:val="04A0"/>
      </w:tblPr>
      <w:tblGrid>
        <w:gridCol w:w="3479"/>
        <w:gridCol w:w="3158"/>
        <w:gridCol w:w="2934"/>
      </w:tblGrid>
      <w:tr w:rsidR="00D61F6D" w:rsidRPr="00D61F6D" w:rsidTr="00A76194">
        <w:tc>
          <w:tcPr>
            <w:tcW w:w="3479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34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61F6D" w:rsidRPr="00D61F6D" w:rsidTr="00A76194">
        <w:tc>
          <w:tcPr>
            <w:tcW w:w="3479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Всего семей с детьми, в т.ч.</w:t>
            </w:r>
          </w:p>
        </w:tc>
        <w:tc>
          <w:tcPr>
            <w:tcW w:w="315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4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1F6D" w:rsidRPr="00D61F6D" w:rsidTr="00A76194">
        <w:tc>
          <w:tcPr>
            <w:tcW w:w="3479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С тремя детьми</w:t>
            </w:r>
          </w:p>
        </w:tc>
        <w:tc>
          <w:tcPr>
            <w:tcW w:w="315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4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1F6D" w:rsidRPr="00D61F6D" w:rsidTr="00A76194">
        <w:tc>
          <w:tcPr>
            <w:tcW w:w="3479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С четырьмя детьми</w:t>
            </w:r>
          </w:p>
        </w:tc>
        <w:tc>
          <w:tcPr>
            <w:tcW w:w="315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1F6D" w:rsidRPr="00D61F6D" w:rsidTr="00A76194">
        <w:tc>
          <w:tcPr>
            <w:tcW w:w="3479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С пятью и более детьми</w:t>
            </w:r>
          </w:p>
        </w:tc>
        <w:tc>
          <w:tcPr>
            <w:tcW w:w="315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1F6D" w:rsidRPr="00D61F6D" w:rsidTr="00A76194">
        <w:tc>
          <w:tcPr>
            <w:tcW w:w="3479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Опекаемые семьи</w:t>
            </w:r>
          </w:p>
        </w:tc>
        <w:tc>
          <w:tcPr>
            <w:tcW w:w="315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4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F6D" w:rsidRPr="00D61F6D" w:rsidTr="00A76194">
        <w:tc>
          <w:tcPr>
            <w:tcW w:w="3479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Приемные семьи</w:t>
            </w:r>
          </w:p>
        </w:tc>
        <w:tc>
          <w:tcPr>
            <w:tcW w:w="315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1F6D" w:rsidRPr="00D61F6D" w:rsidRDefault="00D61F6D" w:rsidP="00D61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Нормативная документация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В  2021  году вынесено:</w:t>
      </w:r>
    </w:p>
    <w:p w:rsidR="00D61F6D" w:rsidRPr="00D61F6D" w:rsidRDefault="00D61F6D" w:rsidP="00D61F6D">
      <w:pPr>
        <w:pStyle w:val="a6"/>
        <w:numPr>
          <w:ilvl w:val="0"/>
          <w:numId w:val="1"/>
        </w:numPr>
        <w:jc w:val="both"/>
      </w:pPr>
      <w:r w:rsidRPr="00D61F6D">
        <w:t>постановлений  -145</w:t>
      </w:r>
    </w:p>
    <w:p w:rsidR="00D61F6D" w:rsidRPr="00D61F6D" w:rsidRDefault="00D61F6D" w:rsidP="00D61F6D">
      <w:pPr>
        <w:pStyle w:val="a6"/>
        <w:numPr>
          <w:ilvl w:val="0"/>
          <w:numId w:val="1"/>
        </w:numPr>
        <w:jc w:val="both"/>
      </w:pPr>
      <w:r w:rsidRPr="00D61F6D">
        <w:t>распоряжений по основной деятельности (главы администрации) -33</w:t>
      </w:r>
    </w:p>
    <w:p w:rsidR="00D61F6D" w:rsidRPr="00D61F6D" w:rsidRDefault="00D61F6D" w:rsidP="00D61F6D">
      <w:pPr>
        <w:pStyle w:val="a6"/>
        <w:numPr>
          <w:ilvl w:val="0"/>
          <w:numId w:val="1"/>
        </w:numPr>
        <w:jc w:val="both"/>
      </w:pPr>
      <w:r w:rsidRPr="00D61F6D">
        <w:t>распоряжений по главе поселения -12</w:t>
      </w:r>
    </w:p>
    <w:p w:rsidR="00D61F6D" w:rsidRPr="00D61F6D" w:rsidRDefault="00D61F6D" w:rsidP="00D61F6D">
      <w:pPr>
        <w:pStyle w:val="a6"/>
        <w:numPr>
          <w:ilvl w:val="0"/>
          <w:numId w:val="1"/>
        </w:numPr>
        <w:jc w:val="both"/>
      </w:pPr>
      <w:r w:rsidRPr="00D61F6D">
        <w:t>распоряжений по личному составу по Администрации- 57</w:t>
      </w:r>
    </w:p>
    <w:p w:rsidR="00D61F6D" w:rsidRPr="00D61F6D" w:rsidRDefault="00D61F6D" w:rsidP="00D61F6D">
      <w:pPr>
        <w:pStyle w:val="a6"/>
        <w:numPr>
          <w:ilvl w:val="0"/>
          <w:numId w:val="1"/>
        </w:numPr>
        <w:jc w:val="both"/>
      </w:pPr>
      <w:r w:rsidRPr="00D61F6D">
        <w:t xml:space="preserve">распоряжений по личному составу по Главе администрации-17 </w:t>
      </w:r>
    </w:p>
    <w:p w:rsidR="00D61F6D" w:rsidRPr="00D61F6D" w:rsidRDefault="00D61F6D" w:rsidP="00D61F6D">
      <w:pPr>
        <w:pStyle w:val="a7"/>
        <w:numPr>
          <w:ilvl w:val="0"/>
          <w:numId w:val="1"/>
        </w:numPr>
        <w:rPr>
          <w:sz w:val="24"/>
          <w:szCs w:val="24"/>
        </w:rPr>
      </w:pPr>
      <w:r w:rsidRPr="00D61F6D">
        <w:rPr>
          <w:sz w:val="24"/>
          <w:szCs w:val="24"/>
        </w:rPr>
        <w:t>рассмотрено  2 письменных обращений, затронуты вопросы уличного освещения, дороги, подъездных путей и ликвидации аварийного дерева.</w:t>
      </w:r>
    </w:p>
    <w:p w:rsidR="00D61F6D" w:rsidRPr="00D61F6D" w:rsidRDefault="00D61F6D" w:rsidP="00D61F6D">
      <w:pPr>
        <w:pStyle w:val="a7"/>
        <w:numPr>
          <w:ilvl w:val="0"/>
          <w:numId w:val="1"/>
        </w:numPr>
        <w:rPr>
          <w:sz w:val="24"/>
          <w:szCs w:val="24"/>
        </w:rPr>
      </w:pPr>
      <w:r w:rsidRPr="00D61F6D">
        <w:rPr>
          <w:sz w:val="24"/>
          <w:szCs w:val="24"/>
        </w:rPr>
        <w:t>поступило 23 устных обращений (прием граждан)</w:t>
      </w:r>
    </w:p>
    <w:p w:rsidR="00D61F6D" w:rsidRPr="00D61F6D" w:rsidRDefault="00D61F6D" w:rsidP="00D61F6D">
      <w:pPr>
        <w:pStyle w:val="a6"/>
        <w:numPr>
          <w:ilvl w:val="0"/>
          <w:numId w:val="1"/>
        </w:numPr>
        <w:jc w:val="both"/>
      </w:pPr>
      <w:r w:rsidRPr="00D61F6D">
        <w:t xml:space="preserve"> выдано  585  справки о составе семьи, наличии  скота, прописке и т.д.  </w:t>
      </w:r>
    </w:p>
    <w:p w:rsidR="00D61F6D" w:rsidRPr="00D61F6D" w:rsidRDefault="00D61F6D" w:rsidP="00D61F6D">
      <w:pPr>
        <w:pStyle w:val="a6"/>
        <w:ind w:left="1425"/>
        <w:jc w:val="both"/>
      </w:pP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Нотариальные действия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26.07.2019 г. № 226-ФЗ "О внесении изменений в Основы законодательства РФ о нотариате и статью 16.1 Федерального закона 06.10.2003 г. № 131-ФЗ "Об общих принципах организации местного самоуправления в РФ", статьи 37 Федерального закона от 11.02.1993 г. №4462-1 "О нотариате" орган местного самоуправления имеет право совершать нотариальные действия.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В 2021 году совершено 37 нотариальных действий, в том числе</w:t>
      </w:r>
    </w:p>
    <w:p w:rsidR="00D61F6D" w:rsidRPr="00D61F6D" w:rsidRDefault="00D61F6D" w:rsidP="00D61F6D">
      <w:pPr>
        <w:pStyle w:val="a6"/>
        <w:numPr>
          <w:ilvl w:val="0"/>
          <w:numId w:val="2"/>
        </w:numPr>
        <w:jc w:val="both"/>
      </w:pPr>
      <w:r w:rsidRPr="00D61F6D">
        <w:t>удостоверение доверенностей-7</w:t>
      </w:r>
    </w:p>
    <w:p w:rsidR="00D61F6D" w:rsidRPr="00D61F6D" w:rsidRDefault="00D61F6D" w:rsidP="00D61F6D">
      <w:pPr>
        <w:pStyle w:val="a6"/>
        <w:numPr>
          <w:ilvl w:val="0"/>
          <w:numId w:val="2"/>
        </w:numPr>
        <w:jc w:val="both"/>
      </w:pPr>
      <w:r w:rsidRPr="00D61F6D">
        <w:t>удостоверение завещаний -0</w:t>
      </w:r>
    </w:p>
    <w:p w:rsidR="00D61F6D" w:rsidRPr="00D61F6D" w:rsidRDefault="00D61F6D" w:rsidP="00D61F6D">
      <w:pPr>
        <w:pStyle w:val="a6"/>
        <w:numPr>
          <w:ilvl w:val="0"/>
          <w:numId w:val="2"/>
        </w:numPr>
        <w:jc w:val="both"/>
      </w:pPr>
      <w:r w:rsidRPr="00D61F6D">
        <w:t>выдача дубликатов свидетельства ПНВ-1</w:t>
      </w:r>
    </w:p>
    <w:p w:rsidR="00D61F6D" w:rsidRPr="00D61F6D" w:rsidRDefault="00D61F6D" w:rsidP="00D61F6D">
      <w:pPr>
        <w:pStyle w:val="a6"/>
        <w:numPr>
          <w:ilvl w:val="0"/>
          <w:numId w:val="2"/>
        </w:numPr>
        <w:jc w:val="both"/>
      </w:pPr>
      <w:r w:rsidRPr="00D61F6D">
        <w:t>засвидетельствование подлинности подписи-3</w:t>
      </w:r>
    </w:p>
    <w:p w:rsidR="00D61F6D" w:rsidRPr="00D61F6D" w:rsidRDefault="00D61F6D" w:rsidP="00D61F6D">
      <w:pPr>
        <w:pStyle w:val="a6"/>
        <w:numPr>
          <w:ilvl w:val="0"/>
          <w:numId w:val="2"/>
        </w:numPr>
        <w:jc w:val="both"/>
      </w:pPr>
      <w:r w:rsidRPr="00D61F6D">
        <w:t>засвидетельствование копии документов с подлинника-4</w:t>
      </w:r>
    </w:p>
    <w:p w:rsidR="00D61F6D" w:rsidRPr="00D61F6D" w:rsidRDefault="00D61F6D" w:rsidP="00D61F6D">
      <w:pPr>
        <w:pStyle w:val="a6"/>
        <w:numPr>
          <w:ilvl w:val="0"/>
          <w:numId w:val="2"/>
        </w:numPr>
        <w:jc w:val="both"/>
      </w:pPr>
      <w:r w:rsidRPr="00D61F6D">
        <w:t>выдача дубликата завещания-0</w:t>
      </w:r>
    </w:p>
    <w:p w:rsidR="00D61F6D" w:rsidRPr="00D61F6D" w:rsidRDefault="00D61F6D" w:rsidP="00D61F6D">
      <w:pPr>
        <w:pStyle w:val="a6"/>
        <w:numPr>
          <w:ilvl w:val="0"/>
          <w:numId w:val="2"/>
        </w:numPr>
        <w:jc w:val="both"/>
      </w:pPr>
      <w:r w:rsidRPr="00D61F6D">
        <w:t xml:space="preserve">удостоверение равнозначности </w:t>
      </w:r>
      <w:proofErr w:type="gramStart"/>
      <w:r w:rsidRPr="00D61F6D">
        <w:t>электронного</w:t>
      </w:r>
      <w:proofErr w:type="gramEnd"/>
      <w:r w:rsidRPr="00D61F6D">
        <w:t xml:space="preserve"> документа-1</w:t>
      </w:r>
      <w:r w:rsidRPr="00D61F6D">
        <w:tab/>
      </w:r>
      <w:r w:rsidRPr="00D61F6D">
        <w:tab/>
      </w:r>
      <w:r w:rsidRPr="00D61F6D">
        <w:tab/>
      </w:r>
      <w:r w:rsidRPr="00D61F6D">
        <w:tab/>
      </w:r>
      <w:r w:rsidRPr="00D61F6D">
        <w:tab/>
      </w:r>
      <w:r w:rsidRPr="00D61F6D">
        <w:tab/>
      </w:r>
    </w:p>
    <w:p w:rsidR="00D61F6D" w:rsidRPr="00D61F6D" w:rsidRDefault="00D61F6D" w:rsidP="00D61F6D">
      <w:pPr>
        <w:pStyle w:val="a6"/>
        <w:ind w:left="0"/>
        <w:jc w:val="both"/>
      </w:pPr>
      <w:r w:rsidRPr="00D61F6D">
        <w:t>В соответствии со статьей 61 Бюджетного кодекса РФ  госпошлина на совершение нотариальных действий уполномоченными лицами администрации зачисляется в бюджет поселения. Всего собрано госпошлины  на общую сумму 2090 рублей.</w:t>
      </w:r>
    </w:p>
    <w:p w:rsidR="00D61F6D" w:rsidRPr="00D61F6D" w:rsidRDefault="00D61F6D" w:rsidP="00D61F6D">
      <w:pPr>
        <w:pStyle w:val="a6"/>
        <w:ind w:left="0"/>
        <w:jc w:val="both"/>
      </w:pPr>
    </w:p>
    <w:p w:rsidR="00D61F6D" w:rsidRPr="00D61F6D" w:rsidRDefault="00D61F6D" w:rsidP="00D61F6D">
      <w:pPr>
        <w:pStyle w:val="a6"/>
        <w:ind w:left="0"/>
        <w:jc w:val="center"/>
        <w:rPr>
          <w:b/>
        </w:rPr>
      </w:pPr>
      <w:r w:rsidRPr="00D61F6D">
        <w:rPr>
          <w:b/>
        </w:rPr>
        <w:t>Предоставление муниципальных услуг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Кокшамарская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сельская администрация в соответствии с Федеральным законом может оказывать 21 муниципальных услуг. Более половины услуг можно получить в электронном виде через единый портал государственных услуг. 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Общее количество заявлений на оказание муниципальных услуг поступило 641, из них в электронном виде не поступало. Востребованы </w:t>
      </w:r>
      <w:r w:rsidR="00AB17DE">
        <w:rPr>
          <w:rFonts w:ascii="Times New Roman" w:hAnsi="Times New Roman" w:cs="Times New Roman"/>
          <w:sz w:val="24"/>
          <w:szCs w:val="24"/>
        </w:rPr>
        <w:t>9</w:t>
      </w:r>
      <w:r w:rsidRPr="00D61F6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28"/>
        <w:gridCol w:w="7200"/>
        <w:gridCol w:w="1440"/>
      </w:tblGrid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F6D" w:rsidRPr="00D61F6D" w:rsidTr="00A76194">
        <w:trPr>
          <w:trHeight w:val="527"/>
        </w:trPr>
        <w:tc>
          <w:tcPr>
            <w:tcW w:w="828" w:type="dxa"/>
          </w:tcPr>
          <w:p w:rsidR="00D61F6D" w:rsidRPr="00D61F6D" w:rsidRDefault="00D61F6D" w:rsidP="00D61F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Выдача  архивных справок, архивных выписок, архивных копий,  подтверждающих право на владение землей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D61F6D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D61F6D">
              <w:rPr>
                <w:rFonts w:ascii="Times New Roman" w:hAnsi="Times New Roman"/>
                <w:sz w:val="24"/>
                <w:szCs w:val="24"/>
              </w:rPr>
              <w:t xml:space="preserve"> книги, справок и иных документов)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для целей не связанных со строительством, в собственность за плату или в аренду без проведения торгов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D61F6D" w:rsidRPr="00D61F6D" w:rsidRDefault="00D61F6D" w:rsidP="00AB1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      </w:r>
            <w:r w:rsidR="00AB17DE">
              <w:rPr>
                <w:rFonts w:ascii="Times New Roman" w:hAnsi="Times New Roman" w:cs="Times New Roman"/>
                <w:sz w:val="24"/>
                <w:szCs w:val="24"/>
              </w:rPr>
              <w:t>Кокшамарского сельского поселения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посадки (взлета) на площадки, расположенные в границах </w:t>
            </w:r>
            <w:r w:rsidR="00AB17DE">
              <w:rPr>
                <w:rFonts w:ascii="Times New Roman" w:hAnsi="Times New Roman" w:cs="Times New Roman"/>
                <w:sz w:val="24"/>
                <w:szCs w:val="24"/>
              </w:rPr>
              <w:t>Кокшамарского сельского поселения,</w:t>
            </w: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которых не опубликованы в документах аэронавигационной информации 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1F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1F6D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</w:t>
            </w:r>
            <w:r w:rsidRPr="00D61F6D">
              <w:rPr>
                <w:rStyle w:val="docname"/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1F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D61F6D">
              <w:rPr>
                <w:rStyle w:val="docname"/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D61F6D">
              <w:rPr>
                <w:rStyle w:val="docname"/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D61F6D">
              <w:rPr>
                <w:rStyle w:val="docname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D61F6D">
              <w:rPr>
                <w:rStyle w:val="docname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D61F6D">
              <w:rPr>
                <w:rStyle w:val="docname"/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 на территории Кокшамарского сельского поселения и включение указанного места (площадки) в реестр мест (площадок) накопления твердых коммунальных отходов на территории Кокшамарского сельского поселения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D61F6D">
              <w:rPr>
                <w:rStyle w:val="docname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D61F6D">
              <w:rPr>
                <w:rStyle w:val="docname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proofErr w:type="gramStart"/>
            <w:r w:rsidRPr="00D61F6D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указанных в </w:t>
            </w:r>
            <w:hyperlink r:id="rId6" w:history="1">
              <w:r w:rsidRPr="00D61F6D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D61F6D">
              <w:rPr>
                <w:rFonts w:ascii="Times New Roman" w:hAnsi="Times New Roman"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7" w:history="1">
              <w:r w:rsidRPr="00D61F6D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D61F6D">
              <w:rPr>
                <w:rFonts w:ascii="Times New Roman" w:hAnsi="Times New Roman"/>
                <w:sz w:val="24"/>
                <w:szCs w:val="24"/>
              </w:rPr>
              <w:t xml:space="preserve"> о планируемом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D61F6D">
              <w:rPr>
                <w:rFonts w:ascii="Times New Roman" w:hAnsi="Times New Roman"/>
                <w:sz w:val="24"/>
                <w:szCs w:val="24"/>
              </w:rPr>
      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D61F6D">
              <w:rPr>
                <w:rStyle w:val="docname"/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D61F6D"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о соответствии </w:t>
            </w:r>
            <w:proofErr w:type="gramStart"/>
            <w:r w:rsidRPr="00D61F6D">
              <w:rPr>
                <w:rFonts w:ascii="Times New Roman" w:hAnsi="Times New Roman"/>
                <w:bCs/>
                <w:sz w:val="24"/>
                <w:szCs w:val="24"/>
              </w:rPr>
              <w:t>построенных</w:t>
            </w:r>
            <w:proofErr w:type="gramEnd"/>
            <w:r w:rsidRPr="00D61F6D">
              <w:rPr>
                <w:rFonts w:ascii="Times New Roman" w:hAnsi="Times New Roman"/>
                <w:bCs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F6D" w:rsidRPr="00D61F6D" w:rsidTr="00A76194">
        <w:tc>
          <w:tcPr>
            <w:tcW w:w="828" w:type="dxa"/>
          </w:tcPr>
          <w:p w:rsidR="00D61F6D" w:rsidRPr="00D61F6D" w:rsidRDefault="00D61F6D" w:rsidP="00D61F6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0" w:type="dxa"/>
          </w:tcPr>
          <w:p w:rsidR="00D61F6D" w:rsidRPr="00D61F6D" w:rsidRDefault="00D61F6D" w:rsidP="00D61F6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Межведомственное взаимодействие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 xml:space="preserve">Также организована работа в системе межведомственного взаимодействия, с помощью которой в короткий срок можно получить информацию с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, ИФНС и других исполнительных органов. Администрацией в рамках оказания муниципальной услуги поступило посредством электронного взаимодействия и направлены  ответы всего 51 из них  28 межведомственным запросам (Соцзащита), ТНС – 4. Специалистами администрации направлены 217 межведомственных запросов (для проверки нуждаемости граждан состоящих на учете, в целях уточнения сведения для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учета)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Продолжается работа в системе ФИАС, которая   начата в 2018 году. В текущем году занесено сведений по 98 ранее учтенным земельным участкам  и образованным в результате деления земельного участка.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Параллельно через личный кабинет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уточняются и изменяются  адреса земельных участков и объектов недвижимости. Всего подано заявлений - 39 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Работа в личном кабинете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proofErr w:type="gramStart"/>
      <w:r w:rsidRPr="00D61F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-постановка на учет жилого дома- 11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-изменение вида разрешенного использования земельного участка-0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-постановка на учет сооружений - 0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lastRenderedPageBreak/>
        <w:t>-граница населенного пункта- 0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предоставлений сведений- 0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активно ведется индивидуальное жилищное строительство. </w:t>
      </w:r>
    </w:p>
    <w:tbl>
      <w:tblPr>
        <w:tblStyle w:val="a5"/>
        <w:tblW w:w="10260" w:type="dxa"/>
        <w:tblInd w:w="-612" w:type="dxa"/>
        <w:tblLook w:val="04A0"/>
      </w:tblPr>
      <w:tblGrid>
        <w:gridCol w:w="1048"/>
        <w:gridCol w:w="7772"/>
        <w:gridCol w:w="1440"/>
      </w:tblGrid>
      <w:tr w:rsidR="00D61F6D" w:rsidRPr="00D61F6D" w:rsidTr="00A76194">
        <w:tc>
          <w:tcPr>
            <w:tcW w:w="104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772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</w:tr>
      <w:tr w:rsidR="00D61F6D" w:rsidRPr="00D61F6D" w:rsidTr="00A76194">
        <w:tc>
          <w:tcPr>
            <w:tcW w:w="104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2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gramStart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61F6D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строительстве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1F6D" w:rsidRPr="00D61F6D" w:rsidTr="00A76194">
        <w:tc>
          <w:tcPr>
            <w:tcW w:w="104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2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Уведомление о соответствии построенном   строительстве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1F6D" w:rsidRPr="00D61F6D" w:rsidTr="00A76194">
        <w:tc>
          <w:tcPr>
            <w:tcW w:w="104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2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Уведомление о соответствии    реконструированном строительстве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F6D" w:rsidRPr="00D61F6D" w:rsidTr="00A76194">
        <w:tc>
          <w:tcPr>
            <w:tcW w:w="104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2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Уведомление о сносе и завершении сноса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F6D" w:rsidRPr="00D61F6D" w:rsidTr="00A76194">
        <w:tc>
          <w:tcPr>
            <w:tcW w:w="1048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2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Уведомление о планируемом сносе</w:t>
            </w:r>
          </w:p>
        </w:tc>
        <w:tc>
          <w:tcPr>
            <w:tcW w:w="1440" w:type="dxa"/>
          </w:tcPr>
          <w:p w:rsidR="00D61F6D" w:rsidRPr="00D61F6D" w:rsidRDefault="00D61F6D" w:rsidP="00D6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В 2021 году  оформлено в частную собственность  11 домовладений, общей площадью 1802 кв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, в том числе новое строительство – 1540 кв.м., реконструкция - 260 кв.м. Снято с учета 4 дома площадью 264 кв.м. + 1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многоквртирный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дом площадью 87 кв.м. 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Воинский учет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iCs/>
          <w:sz w:val="24"/>
          <w:szCs w:val="24"/>
          <w:lang w:bidi="ru-RU"/>
        </w:rPr>
        <w:tab/>
      </w:r>
      <w:proofErr w:type="gramStart"/>
      <w:r w:rsidRPr="00D61F6D">
        <w:rPr>
          <w:rFonts w:ascii="Times New Roman" w:hAnsi="Times New Roman" w:cs="Times New Roman"/>
          <w:iCs/>
          <w:sz w:val="24"/>
          <w:szCs w:val="24"/>
          <w:lang w:bidi="ru-RU"/>
        </w:rPr>
        <w:t>Воинский учет в Кокшамарской сельской администрации организован и ведется в соответствии с Федеральными законами РФ от 1996 года №-61-ФЗ «Об обороне», от 1997 года №-31-ФЗ «О мобилизационной подготовке и мобилизации», постановлением от 1998 года №-53-ФЗ  «О воинской обязанности и военной службе»,  Правительства РФ от 27 ноября 2006 года №-719 «Об утверждении Положения о воинском учете», приказами МО РФ 2000 года</w:t>
      </w:r>
      <w:proofErr w:type="gramEnd"/>
      <w:r w:rsidRPr="00D61F6D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№-018, 2000 года №-065, методические рекомендации по осуществлению первичного воинского учета в органах местного самоуправления, ГШ </w:t>
      </w:r>
      <w:proofErr w:type="gramStart"/>
      <w:r w:rsidRPr="00D61F6D">
        <w:rPr>
          <w:rFonts w:ascii="Times New Roman" w:hAnsi="Times New Roman" w:cs="Times New Roman"/>
          <w:iCs/>
          <w:sz w:val="24"/>
          <w:szCs w:val="24"/>
          <w:lang w:bidi="ru-RU"/>
        </w:rPr>
        <w:t>ВС</w:t>
      </w:r>
      <w:proofErr w:type="gramEnd"/>
      <w:r w:rsidRPr="00D61F6D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РФ- </w:t>
      </w:r>
      <w:smartTag w:uri="urn:schemas-microsoft-com:office:smarttags" w:element="metricconverter">
        <w:smartTagPr>
          <w:attr w:name="ProductID" w:val="2007 г"/>
        </w:smartTagPr>
        <w:r w:rsidRPr="00D61F6D">
          <w:rPr>
            <w:rFonts w:ascii="Times New Roman" w:hAnsi="Times New Roman" w:cs="Times New Roman"/>
            <w:iCs/>
            <w:sz w:val="24"/>
            <w:szCs w:val="24"/>
            <w:lang w:bidi="ru-RU"/>
          </w:rPr>
          <w:t>2007 г</w:t>
        </w:r>
      </w:smartTag>
      <w:r w:rsidRPr="00D61F6D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.   </w:t>
      </w:r>
    </w:p>
    <w:p w:rsidR="00D61F6D" w:rsidRPr="00D61F6D" w:rsidRDefault="00D61F6D" w:rsidP="00D61F6D">
      <w:pPr>
        <w:keepNext/>
        <w:keepLines/>
        <w:widowControl w:val="0"/>
        <w:tabs>
          <w:tab w:val="left" w:pos="851"/>
        </w:tabs>
        <w:spacing w:after="0" w:line="240" w:lineRule="auto"/>
        <w:jc w:val="both"/>
        <w:outlineLvl w:val="5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D61F6D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        Деятельностью по ведению воинского учета и обеспечению его функционирования  на территории Кокшамарского сельского поселения занимается  </w:t>
      </w:r>
      <w:proofErr w:type="spellStart"/>
      <w:r w:rsidRPr="00D61F6D">
        <w:rPr>
          <w:rFonts w:ascii="Times New Roman" w:hAnsi="Times New Roman" w:cs="Times New Roman"/>
          <w:iCs/>
          <w:sz w:val="24"/>
          <w:szCs w:val="24"/>
          <w:lang w:bidi="ru-RU"/>
        </w:rPr>
        <w:t>Кокшамарская</w:t>
      </w:r>
      <w:proofErr w:type="spellEnd"/>
      <w:r w:rsidRPr="00D61F6D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сельская администрация,  за ведением  воинского учета занимается один освобожденный работник -  инструктор ВУП. </w:t>
      </w:r>
    </w:p>
    <w:p w:rsidR="00D61F6D" w:rsidRPr="00D61F6D" w:rsidRDefault="00D61F6D" w:rsidP="00D61F6D">
      <w:pPr>
        <w:keepNext/>
        <w:keepLines/>
        <w:widowControl w:val="0"/>
        <w:tabs>
          <w:tab w:val="left" w:pos="851"/>
        </w:tabs>
        <w:spacing w:after="0" w:line="240" w:lineRule="auto"/>
        <w:jc w:val="both"/>
        <w:outlineLvl w:val="5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D61F6D">
        <w:rPr>
          <w:rFonts w:ascii="Times New Roman" w:hAnsi="Times New Roman" w:cs="Times New Roman"/>
          <w:iCs/>
          <w:sz w:val="24"/>
          <w:szCs w:val="24"/>
          <w:lang w:bidi="ru-RU"/>
        </w:rPr>
        <w:tab/>
      </w:r>
      <w:r w:rsidRPr="00D61F6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Всего на первичном воинском учете состоят 502 человека,</w:t>
      </w:r>
    </w:p>
    <w:p w:rsidR="00D61F6D" w:rsidRPr="00D61F6D" w:rsidRDefault="00D61F6D" w:rsidP="00D61F6D">
      <w:pPr>
        <w:widowControl w:val="0"/>
        <w:tabs>
          <w:tab w:val="left" w:leader="underscore" w:pos="1442"/>
          <w:tab w:val="left" w:leader="underscore" w:pos="121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61F6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-  граждане, подлежащих призыву на военную службу -72;</w:t>
      </w:r>
    </w:p>
    <w:p w:rsidR="00D61F6D" w:rsidRPr="00D61F6D" w:rsidRDefault="00D61F6D" w:rsidP="00D61F6D">
      <w:pPr>
        <w:widowControl w:val="0"/>
        <w:tabs>
          <w:tab w:val="left" w:leader="underscore" w:pos="1442"/>
          <w:tab w:val="left" w:leader="underscore" w:pos="121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61F6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-  граждане, находящиеся в РА -  8</w:t>
      </w:r>
    </w:p>
    <w:p w:rsidR="00D61F6D" w:rsidRPr="00D61F6D" w:rsidRDefault="00D61F6D" w:rsidP="00D61F6D">
      <w:pPr>
        <w:widowControl w:val="0"/>
        <w:tabs>
          <w:tab w:val="left" w:leader="underscore" w:pos="1442"/>
          <w:tab w:val="left" w:leader="underscore" w:pos="805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61F6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-  офицера запаса -2;</w:t>
      </w:r>
    </w:p>
    <w:p w:rsidR="00D61F6D" w:rsidRPr="00D61F6D" w:rsidRDefault="00D61F6D" w:rsidP="00D61F6D">
      <w:pPr>
        <w:widowControl w:val="0"/>
        <w:tabs>
          <w:tab w:val="left" w:leader="underscore" w:pos="14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61F6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- прапорщиков, мичманов, сержантов, старшин, солдат и матросов запаса -428, из них в МЛС-1. </w:t>
      </w:r>
    </w:p>
    <w:p w:rsidR="00D61F6D" w:rsidRPr="00D61F6D" w:rsidRDefault="00D61F6D" w:rsidP="00D61F6D">
      <w:pPr>
        <w:widowControl w:val="0"/>
        <w:tabs>
          <w:tab w:val="left" w:leader="underscore" w:pos="4266"/>
          <w:tab w:val="left" w:leader="underscore" w:pos="4642"/>
          <w:tab w:val="left" w:leader="underscore" w:pos="1320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61F6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- на специальном воинском учете – 13 граждан, пребывающих в запасе,  </w:t>
      </w:r>
    </w:p>
    <w:p w:rsidR="00D61F6D" w:rsidRPr="00D61F6D" w:rsidRDefault="00D61F6D" w:rsidP="00D61F6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61F6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Мероприятия, проводимые в сельском поселении, направленные на повышение полноты и достоверности воинского учета:</w:t>
      </w:r>
    </w:p>
    <w:p w:rsidR="00D61F6D" w:rsidRPr="00D61F6D" w:rsidRDefault="00D61F6D" w:rsidP="00D6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- осуществление первичного учета граждан, пребывающих в запасе, и граждан, подлежащих призыву на военную службу, проживающих на территории Кокшамарского сельского поселения;</w:t>
      </w:r>
    </w:p>
    <w:p w:rsidR="00D61F6D" w:rsidRPr="00D61F6D" w:rsidRDefault="00D61F6D" w:rsidP="00D6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- разъяснение должностным лицам организации и гражданам их обязанности по воинскому учету, мобилизационной подготовке и мобилизации, установленные законодательством РФ, информирование об ответственности за неисполнение, указанных обязанностей;</w:t>
      </w:r>
    </w:p>
    <w:p w:rsidR="00D61F6D" w:rsidRPr="00D61F6D" w:rsidRDefault="00D61F6D" w:rsidP="00D6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- выявление граждан, проживающих или пребывающих (на срок более 3-х месяцев) на территории Кокшамарского сельского поселения, не стоящих на воинском учете, не имеющих военного билета, удостоверения гражданина, подлежащего призыву на военную службу, путем подворного обхода граждан по графику;</w:t>
      </w:r>
    </w:p>
    <w:p w:rsidR="00D61F6D" w:rsidRPr="00D61F6D" w:rsidRDefault="00D61F6D" w:rsidP="00D6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- выявление совместно  с органами внутренних дел, призывников, проживающих или пребывающих (на срок более 3-х месяцев) на территории Кокшамарского сельского поселения, подлежащих постановке на воинский учет и уклоняющихся от призыва на военную службу;</w:t>
      </w:r>
    </w:p>
    <w:p w:rsidR="00D61F6D" w:rsidRPr="00D61F6D" w:rsidRDefault="00D61F6D" w:rsidP="00D6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lastRenderedPageBreak/>
        <w:t xml:space="preserve">- сверка не реже 1 раз в год, согласно графику сверок документов первичного воинского учета данных Кокшамарской сельской администрации с учетными данными  ВК Звениговского района РМЭ по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Звениговскому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муниципальному району;</w:t>
      </w:r>
    </w:p>
    <w:p w:rsidR="00D61F6D" w:rsidRPr="00D61F6D" w:rsidRDefault="00D61F6D" w:rsidP="00D6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- с каждым вызовом ГПЗ в ВК Звениговского района РМЭ по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Звениговскому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муниципальному району, производилось оповещение, и организовалась их явка;</w:t>
      </w:r>
    </w:p>
    <w:p w:rsidR="00D61F6D" w:rsidRPr="00D61F6D" w:rsidRDefault="00D61F6D" w:rsidP="00D6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- своевременное внесение изменения в сведения, содержащиеся в документах первичного воинского учета, и в 2-х недельный срок сообщение о внесенных изменениях в ВК Звениговского района РМЭ по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Звениговскому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муниципальному району, путем предоставления тетрадей по обмену информацией в ВК Звениговского района РМЭ по 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Звениговскому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муниципальному району с Кокшамарской сельской администрацией;</w:t>
      </w:r>
    </w:p>
    <w:p w:rsidR="00D61F6D" w:rsidRPr="00D61F6D" w:rsidRDefault="00D61F6D" w:rsidP="00D6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6D">
        <w:rPr>
          <w:rFonts w:ascii="Times New Roman" w:hAnsi="Times New Roman" w:cs="Times New Roman"/>
          <w:sz w:val="24"/>
          <w:szCs w:val="24"/>
        </w:rPr>
        <w:t>- ведение и хранение документов первичного воинского учета проводится в соответствии методическим рекомендациям в рукописном и электронном видах в порядке и по формам;</w:t>
      </w:r>
      <w:proofErr w:type="gramEnd"/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        - предоставление в ВК Звениговского района РМЭ по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Звениговскому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муниципальному району отчета о результатах осуществления      первичного воинского учета в предшествующем году, согласно приложению №25 к методическим рекомендациям.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Благоустройство с</w:t>
      </w:r>
      <w:r w:rsidRPr="00D61F6D">
        <w:rPr>
          <w:rFonts w:ascii="Times New Roman" w:hAnsi="Times New Roman" w:cs="Times New Roman"/>
          <w:b/>
          <w:color w:val="000000"/>
          <w:sz w:val="24"/>
          <w:szCs w:val="24"/>
        </w:rPr>
        <w:t>ельского поселения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Одним из актуальных вопросов был и остается вопрос благоустройства 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порядок. Проблема благоустройства не только финансовый, но и человеческий фактор. Мы, все жители одного сельского поселения, любим и хотим, чтобы в каждом населенном пункте было чище, лучше. 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к сожалению у каждого свой подход к решению данного вопроса. Кто то борется за чистоту и порядок, вкладывая свой труд и средства, и 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большинство. Но есть и 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, кто только своими словами и лозунгами "нам должны".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Прежде всего, выполняются работы по поддержанию чистоты и порядка, ремонта дорог, содержанию дорог в зимнее время, замена ламп, прожекторов уличного освещения.</w:t>
      </w:r>
    </w:p>
    <w:p w:rsidR="00D61F6D" w:rsidRPr="00D61F6D" w:rsidRDefault="00D61F6D" w:rsidP="00D61F6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F6D">
        <w:rPr>
          <w:rFonts w:ascii="Times New Roman" w:hAnsi="Times New Roman"/>
          <w:sz w:val="24"/>
          <w:szCs w:val="24"/>
        </w:rPr>
        <w:t>В соответствии     с постановлением  Правительства  Республики  Марий Эл  от  19.05.2005 года  № 135  «Об утверждении  Правил  благоустройства территорий   и жилого  фонда  городских и  сельских  поселений Республики Марий Эл»  и в целях улучшения санитарного и эстетического состояния, наведения  порядка  по озеленению,  санитарной  очистке, благоустройству и противопожарному состоянию населенных  пунктов Кокшамарского сельского поселения  в 2021  году был объявлен   месячник по санитарной очистке, благоустройству</w:t>
      </w:r>
      <w:proofErr w:type="gramEnd"/>
      <w:r w:rsidRPr="00D61F6D">
        <w:rPr>
          <w:rFonts w:ascii="Times New Roman" w:hAnsi="Times New Roman"/>
          <w:sz w:val="24"/>
          <w:szCs w:val="24"/>
        </w:rPr>
        <w:t xml:space="preserve"> и противопожарной безопасности с 15  апреля   по  15 июня   2021 года. В рамках этого провели следующие мероприятия:</w:t>
      </w:r>
    </w:p>
    <w:p w:rsidR="00D61F6D" w:rsidRPr="00D61F6D" w:rsidRDefault="00E50B1E" w:rsidP="00D61F6D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1F6D" w:rsidRPr="00D61F6D">
        <w:rPr>
          <w:rFonts w:ascii="Times New Roman" w:hAnsi="Times New Roman" w:cs="Times New Roman"/>
          <w:sz w:val="24"/>
          <w:szCs w:val="24"/>
        </w:rPr>
        <w:t xml:space="preserve">- В целях соблюдения санитарных требований по новой </w:t>
      </w:r>
      <w:proofErr w:type="spellStart"/>
      <w:r w:rsidR="00D61F6D" w:rsidRPr="00D61F6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61F6D" w:rsidRPr="00D61F6D">
        <w:rPr>
          <w:rFonts w:ascii="Times New Roman" w:hAnsi="Times New Roman" w:cs="Times New Roman"/>
          <w:sz w:val="24"/>
          <w:szCs w:val="24"/>
        </w:rPr>
        <w:t xml:space="preserve"> инфекции, администрация  несколько раз объявляла субботник на кладбище, чтобы население приходило на субботник не массово, а маленькими группами. Сотрудники администрации разделились на 2 </w:t>
      </w:r>
      <w:proofErr w:type="gramStart"/>
      <w:r w:rsidR="00D61F6D" w:rsidRPr="00D61F6D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="00D61F6D" w:rsidRPr="00D61F6D">
        <w:rPr>
          <w:rFonts w:ascii="Times New Roman" w:hAnsi="Times New Roman" w:cs="Times New Roman"/>
          <w:sz w:val="24"/>
          <w:szCs w:val="24"/>
        </w:rPr>
        <w:t xml:space="preserve"> пункта (с. </w:t>
      </w:r>
      <w:proofErr w:type="spellStart"/>
      <w:r w:rsidR="00D61F6D" w:rsidRPr="00D61F6D"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 w:rsidR="00D61F6D" w:rsidRPr="00D61F6D">
        <w:rPr>
          <w:rFonts w:ascii="Times New Roman" w:hAnsi="Times New Roman" w:cs="Times New Roman"/>
          <w:sz w:val="24"/>
          <w:szCs w:val="24"/>
        </w:rPr>
        <w:t xml:space="preserve"> – Малыгина Е.П. и </w:t>
      </w:r>
      <w:proofErr w:type="spellStart"/>
      <w:r w:rsidR="00D61F6D" w:rsidRPr="00D61F6D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="00D61F6D" w:rsidRPr="00D61F6D">
        <w:rPr>
          <w:rFonts w:ascii="Times New Roman" w:hAnsi="Times New Roman" w:cs="Times New Roman"/>
          <w:sz w:val="24"/>
          <w:szCs w:val="24"/>
        </w:rPr>
        <w:t xml:space="preserve"> Е.П.; д. </w:t>
      </w:r>
      <w:proofErr w:type="spellStart"/>
      <w:r w:rsidR="00D61F6D" w:rsidRPr="00D61F6D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="00D61F6D" w:rsidRPr="00D61F6D">
        <w:rPr>
          <w:rFonts w:ascii="Times New Roman" w:hAnsi="Times New Roman" w:cs="Times New Roman"/>
          <w:sz w:val="24"/>
          <w:szCs w:val="24"/>
        </w:rPr>
        <w:t xml:space="preserve"> – Корнилова Т.В., Крылова Т.Н. и Плотникова Е.М.). В д. </w:t>
      </w:r>
      <w:proofErr w:type="spellStart"/>
      <w:r w:rsidR="00D61F6D" w:rsidRPr="00D61F6D">
        <w:rPr>
          <w:rFonts w:ascii="Times New Roman" w:hAnsi="Times New Roman" w:cs="Times New Roman"/>
          <w:sz w:val="24"/>
          <w:szCs w:val="24"/>
        </w:rPr>
        <w:t>Липша</w:t>
      </w:r>
      <w:proofErr w:type="spellEnd"/>
      <w:r w:rsidR="00D61F6D" w:rsidRPr="00D61F6D">
        <w:rPr>
          <w:rFonts w:ascii="Times New Roman" w:hAnsi="Times New Roman" w:cs="Times New Roman"/>
          <w:sz w:val="24"/>
          <w:szCs w:val="24"/>
        </w:rPr>
        <w:t xml:space="preserve"> субботник организован благодаря старосте Чумакову Н.П.</w:t>
      </w:r>
    </w:p>
    <w:p w:rsidR="00D61F6D" w:rsidRPr="00D61F6D" w:rsidRDefault="00D61F6D" w:rsidP="00D61F6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D61F6D">
        <w:rPr>
          <w:rFonts w:ascii="Times New Roman" w:hAnsi="Times New Roman"/>
          <w:sz w:val="24"/>
          <w:szCs w:val="24"/>
        </w:rPr>
        <w:t xml:space="preserve">- территории и посадка деревьев и кустарников (активное участие  приняли Совет ветеранов, учреждения культуры и образования, школьники). Посажено   более 1000 сосен. </w:t>
      </w:r>
    </w:p>
    <w:p w:rsidR="00D61F6D" w:rsidRPr="00D61F6D" w:rsidRDefault="00D61F6D" w:rsidP="00D61F6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D61F6D">
        <w:rPr>
          <w:rFonts w:ascii="Times New Roman" w:hAnsi="Times New Roman"/>
          <w:sz w:val="24"/>
          <w:szCs w:val="24"/>
        </w:rPr>
        <w:t xml:space="preserve">-  ежегодно проводятся акции «Чистый берег», «Чистая улица»,   «Чистый родник» </w:t>
      </w:r>
    </w:p>
    <w:p w:rsidR="00D61F6D" w:rsidRPr="00D61F6D" w:rsidRDefault="00D61F6D" w:rsidP="00D61F6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D61F6D">
        <w:rPr>
          <w:rFonts w:ascii="Times New Roman" w:hAnsi="Times New Roman"/>
          <w:sz w:val="24"/>
          <w:szCs w:val="24"/>
        </w:rPr>
        <w:t xml:space="preserve">- обустройство мест массового отдыха на воде в 2 местах на р. </w:t>
      </w:r>
      <w:proofErr w:type="spellStart"/>
      <w:r w:rsidRPr="00D61F6D">
        <w:rPr>
          <w:rFonts w:ascii="Times New Roman" w:hAnsi="Times New Roman"/>
          <w:sz w:val="24"/>
          <w:szCs w:val="24"/>
        </w:rPr>
        <w:t>Б.Кокшага</w:t>
      </w:r>
      <w:proofErr w:type="spellEnd"/>
      <w:r w:rsidRPr="00D61F6D">
        <w:rPr>
          <w:rFonts w:ascii="Times New Roman" w:hAnsi="Times New Roman"/>
          <w:sz w:val="24"/>
          <w:szCs w:val="24"/>
        </w:rPr>
        <w:t xml:space="preserve"> и Волга  </w:t>
      </w:r>
    </w:p>
    <w:p w:rsidR="00D61F6D" w:rsidRPr="00D61F6D" w:rsidRDefault="00E50B1E" w:rsidP="00D61F6D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1F6D" w:rsidRPr="00D61F6D">
        <w:rPr>
          <w:rFonts w:ascii="Times New Roman" w:hAnsi="Times New Roman" w:cs="Times New Roman"/>
          <w:sz w:val="24"/>
          <w:szCs w:val="24"/>
        </w:rPr>
        <w:t xml:space="preserve">- в рамках проекта «Формирование комфортной городской среды» уже третий  год ведутся работы по благоустройству дворовых и общественных территорий. Основной целью проекта  является повышение качества, безопасности и удобства придомовых территорий, мест массового отдыха. Программа, которая должна быть реализована до 2024 года, направлена на изменение в положительную сторону облика городов и </w:t>
      </w:r>
      <w:r w:rsidR="00D61F6D" w:rsidRPr="00D61F6D">
        <w:rPr>
          <w:rFonts w:ascii="Times New Roman" w:hAnsi="Times New Roman" w:cs="Times New Roman"/>
          <w:sz w:val="24"/>
          <w:szCs w:val="24"/>
        </w:rPr>
        <w:lastRenderedPageBreak/>
        <w:t xml:space="preserve">поселений, где численность жителей </w:t>
      </w:r>
      <w:proofErr w:type="spellStart"/>
      <w:r w:rsidR="00D61F6D" w:rsidRPr="00D61F6D">
        <w:rPr>
          <w:rFonts w:ascii="Times New Roman" w:hAnsi="Times New Roman" w:cs="Times New Roman"/>
          <w:sz w:val="24"/>
          <w:szCs w:val="24"/>
        </w:rPr>
        <w:t>поселка</w:t>
      </w:r>
      <w:proofErr w:type="gramStart"/>
      <w:r w:rsidR="00D61F6D" w:rsidRPr="00D61F6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D61F6D" w:rsidRPr="00D61F6D">
        <w:rPr>
          <w:rFonts w:ascii="Times New Roman" w:hAnsi="Times New Roman" w:cs="Times New Roman"/>
          <w:sz w:val="24"/>
          <w:szCs w:val="24"/>
        </w:rPr>
        <w:t>ела</w:t>
      </w:r>
      <w:proofErr w:type="spellEnd"/>
      <w:r w:rsidR="00D61F6D" w:rsidRPr="00D61F6D">
        <w:rPr>
          <w:rFonts w:ascii="Times New Roman" w:hAnsi="Times New Roman" w:cs="Times New Roman"/>
          <w:sz w:val="24"/>
          <w:szCs w:val="24"/>
        </w:rPr>
        <w:t xml:space="preserve"> или деревни превышает 1000 человек. В 2021 году - обустройство детской площадки по ул. </w:t>
      </w:r>
      <w:proofErr w:type="spellStart"/>
      <w:r w:rsidR="00D61F6D" w:rsidRPr="00D61F6D"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 w:rsidR="00D61F6D" w:rsidRPr="00D61F6D">
        <w:rPr>
          <w:rFonts w:ascii="Times New Roman" w:hAnsi="Times New Roman" w:cs="Times New Roman"/>
          <w:sz w:val="24"/>
          <w:szCs w:val="24"/>
        </w:rPr>
        <w:t xml:space="preserve"> (жители ул. </w:t>
      </w:r>
      <w:proofErr w:type="spellStart"/>
      <w:r w:rsidR="00D61F6D" w:rsidRPr="00D61F6D"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 w:rsidR="00D61F6D" w:rsidRPr="00D61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61F6D" w:rsidRPr="00D61F6D">
        <w:rPr>
          <w:rFonts w:ascii="Times New Roman" w:hAnsi="Times New Roman" w:cs="Times New Roman"/>
          <w:sz w:val="24"/>
          <w:szCs w:val="24"/>
        </w:rPr>
        <w:t>Эшпая</w:t>
      </w:r>
      <w:proofErr w:type="spellEnd"/>
      <w:r w:rsidR="00D61F6D" w:rsidRPr="00D61F6D">
        <w:rPr>
          <w:rFonts w:ascii="Times New Roman" w:hAnsi="Times New Roman" w:cs="Times New Roman"/>
          <w:sz w:val="24"/>
          <w:szCs w:val="24"/>
        </w:rPr>
        <w:t>) в 2021 году на сумму 84,0 тыс</w:t>
      </w:r>
      <w:proofErr w:type="gramStart"/>
      <w:r w:rsidR="00D61F6D" w:rsidRPr="00D61F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61F6D" w:rsidRPr="00D61F6D">
        <w:rPr>
          <w:rFonts w:ascii="Times New Roman" w:hAnsi="Times New Roman" w:cs="Times New Roman"/>
          <w:sz w:val="24"/>
          <w:szCs w:val="24"/>
        </w:rPr>
        <w:t>уб. (в т.ч. федеральный и республиканский бюджет- 53 т.р., местный бюджет - 31,0 т.р.). Работали всей улицей: убрали ветхое здание бывшего ликероводочного магазина, разровняли площадку песком (подвоз песка и планировка Майоров С. Н), посадили деревья (Шитова Л.М., Малыгина Е.П., Крылова Т.Н.), установили скамейки, песочницу (силами администрации). И в честь открытия детской площадки провели культурно-массовое мероприятие 30 мая «Международный день соседей» (ставший уже традицией, проводится ежегодно по разным улицам)</w:t>
      </w:r>
      <w:proofErr w:type="gramStart"/>
      <w:r w:rsidR="00D61F6D" w:rsidRPr="00D61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1F6D" w:rsidRPr="00D61F6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D61F6D" w:rsidRPr="00D61F6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61F6D" w:rsidRPr="00D61F6D">
        <w:rPr>
          <w:rFonts w:ascii="Times New Roman" w:hAnsi="Times New Roman" w:cs="Times New Roman"/>
          <w:sz w:val="24"/>
          <w:szCs w:val="24"/>
        </w:rPr>
        <w:t xml:space="preserve">иректор Кокшамарского </w:t>
      </w:r>
      <w:proofErr w:type="spellStart"/>
      <w:r w:rsidR="00D61F6D" w:rsidRPr="00D61F6D"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 w:rsidR="00D61F6D" w:rsidRPr="00D61F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1F6D" w:rsidRPr="00D61F6D">
        <w:rPr>
          <w:rFonts w:ascii="Times New Roman" w:hAnsi="Times New Roman" w:cs="Times New Roman"/>
          <w:sz w:val="24"/>
          <w:szCs w:val="24"/>
        </w:rPr>
        <w:t>Яндова</w:t>
      </w:r>
      <w:proofErr w:type="spellEnd"/>
      <w:r w:rsidR="00D61F6D" w:rsidRPr="00D61F6D">
        <w:rPr>
          <w:rFonts w:ascii="Times New Roman" w:hAnsi="Times New Roman" w:cs="Times New Roman"/>
          <w:sz w:val="24"/>
          <w:szCs w:val="24"/>
        </w:rPr>
        <w:t xml:space="preserve"> Н.Н.).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      </w:t>
      </w:r>
      <w:r w:rsidRPr="00D61F6D">
        <w:rPr>
          <w:rFonts w:ascii="Times New Roman" w:hAnsi="Times New Roman" w:cs="Times New Roman"/>
          <w:sz w:val="24"/>
          <w:szCs w:val="24"/>
        </w:rPr>
        <w:tab/>
        <w:t>-ежегодно к празднованию Дня Победы реставрируются обелиски павшим воинам в годы ВОВ, благоустраивается прилегающая территория памятников, высаживаются цветы на клумбах у памятников, проводятся праздничные мероприятия для ветеранов и тружеников тыла.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- содерж</w:t>
      </w:r>
      <w:r w:rsidR="00E50B1E">
        <w:rPr>
          <w:rFonts w:ascii="Times New Roman" w:hAnsi="Times New Roman" w:cs="Times New Roman"/>
          <w:sz w:val="24"/>
          <w:szCs w:val="24"/>
        </w:rPr>
        <w:t>а</w:t>
      </w:r>
      <w:r w:rsidRPr="00D61F6D">
        <w:rPr>
          <w:rFonts w:ascii="Times New Roman" w:hAnsi="Times New Roman" w:cs="Times New Roman"/>
          <w:sz w:val="24"/>
          <w:szCs w:val="24"/>
        </w:rPr>
        <w:t>ние дорог в зимнее время (ИП Плотников Ю.Е., ИП Соколов Н.М, ООО Агрофирма "Рассвет") на сумму 607,2 тыс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уб.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-выполнение работ по ремонту дорог (ул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ктябрьская и ул.Молодежная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д.Кокшамары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, ул.Колхозная и ул.Кооперативная в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с.Сидельниково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) на сумму 1568,5 тыс.руб. 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 xml:space="preserve">-в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ванбеляк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проведены ремонтные работы на скважине (замена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глубиного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насоса, электропроводки) - 126,5 тыс.руб.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 xml:space="preserve">-в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с.Сидельниково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проведены текущий ремонт водопровода - 15 тыс. руб.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С 01 мая 2019 года организована работа в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с.Сидельниково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по сбору ТКО с региональным оператором, который работает с населением на основании публичной оферты. Региональный оператор на территории Республики Марий Эл - ООО "Благоустройство" В связи с изменением в Постановление Главы администрации определены места размещения  контейнерных  площадок, из них 34 - для работы с населением, 3 - ИП и организации. По населенным пунктам  фактически по плану должны быть в 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- 12 (установлено 12),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с.Сидельниково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-9 (установлено -9), 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д.Иванбеляк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- 3,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д.Липша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-4,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д.Уржумка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- 5,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п.Уржумское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лесничество - 1. Из- за отсутствия наличия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конейтнеров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в   населенных пунктах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ванбеляк,д.Липша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д.Уржумка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п.Уржумское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лесничество пока сбор и вывоз ТКО не организован. ООО "Благоустройство"  в летний период организовал ежедневный вывоз мусора, в зимнее время - 1 раз в 3 дня. Хозяйствующие субъекты (магазины, школы и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D61F6D">
        <w:rPr>
          <w:rFonts w:ascii="Times New Roman" w:hAnsi="Times New Roman" w:cs="Times New Roman"/>
          <w:sz w:val="24"/>
          <w:szCs w:val="24"/>
        </w:rPr>
        <w:t>) отдельно заключают договора на сбор и вывоз ТКО. С жителями поселения постоянно ведется разъяснительная работа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 В 2021 году по федеральной программе «Развитие сельских территорий» обустроены 18 контейнерных площадка (установка изгороди и устройство твердой площадки) на сумму 536,5 тыс. руб.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В целях обеспечения санитарно-эпидемиологического благополучия населения, предупреждения распространения переносчиков природно-очаговых инфекций, в весенний период проводились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дератизационная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обработка территории трех кладбищ на общей площади 7 га, с последующим контролем эффективности выполненных работ. Сумма затрат- 34,5 тыс. руб.</w:t>
      </w:r>
    </w:p>
    <w:p w:rsidR="00D61F6D" w:rsidRPr="00D61F6D" w:rsidRDefault="00D61F6D" w:rsidP="00D61F6D">
      <w:pPr>
        <w:tabs>
          <w:tab w:val="center" w:pos="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</w:r>
      <w:r w:rsidRPr="00D61F6D">
        <w:rPr>
          <w:rFonts w:ascii="Times New Roman" w:hAnsi="Times New Roman" w:cs="Times New Roman"/>
          <w:sz w:val="24"/>
          <w:szCs w:val="24"/>
        </w:rPr>
        <w:tab/>
      </w:r>
      <w:r w:rsidR="00E50B1E">
        <w:rPr>
          <w:rFonts w:ascii="Times New Roman" w:hAnsi="Times New Roman" w:cs="Times New Roman"/>
          <w:sz w:val="24"/>
          <w:szCs w:val="24"/>
        </w:rPr>
        <w:t xml:space="preserve"> </w:t>
      </w:r>
      <w:r w:rsidRPr="00D61F6D">
        <w:rPr>
          <w:rFonts w:ascii="Times New Roman" w:hAnsi="Times New Roman" w:cs="Times New Roman"/>
          <w:sz w:val="24"/>
          <w:szCs w:val="24"/>
        </w:rPr>
        <w:t xml:space="preserve">В рамках реализации республиканского проекта, основанного на местных инициативах по проекту «Организация освещения территории по адресу: Республика Марий Эл,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, ул. Первомайская» заключен договор на выполнение работ с ПАО «МРСК Центра и Приволжья» (руководитель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Хлусов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С.В.) на общую суму 247,723 т.р. Работы выполнены силами специалистов Звениговского РЭС (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рорехин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А.А.) и установлено 11 энергосберегающих  ламп, точка учета, реле времени, шкаф управления и протянуто 930 м пятого провода. Все эти работы проведены под контролем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Майоровой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61F6D" w:rsidRPr="00D61F6D" w:rsidRDefault="00D61F6D" w:rsidP="00D61F6D">
      <w:pPr>
        <w:tabs>
          <w:tab w:val="center" w:pos="142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Дополнительно проведены работы по благоустройству 4 общественных колодцев  (у дома № 12, № 22, № 38, № 58).  Организаторами субботников выступили активисты улицы 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lastRenderedPageBreak/>
        <w:t>Первомайская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: Виноградов Э.С., Баранов С. Г. , Удалова М.А., Матюков Н.В., Венков А.Г., Добролюбов Г.П., Малыгин В.А., Соловьев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А.В.,Петухов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А.В., </w:t>
      </w:r>
    </w:p>
    <w:p w:rsidR="00D61F6D" w:rsidRPr="00D61F6D" w:rsidRDefault="00D61F6D" w:rsidP="00D61F6D">
      <w:pPr>
        <w:tabs>
          <w:tab w:val="center" w:pos="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</w:r>
      <w:r w:rsidRPr="00D61F6D">
        <w:rPr>
          <w:rFonts w:ascii="Times New Roman" w:hAnsi="Times New Roman" w:cs="Times New Roman"/>
          <w:sz w:val="24"/>
          <w:szCs w:val="24"/>
        </w:rPr>
        <w:tab/>
        <w:t>Для реализации данного проекта по условиям которого необходимо было собрать инициативные платежи в сумме 30 тыс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уб., выполнено на 100% благодаря усилиям председателя Собрания депутатов Плотниковой Е.М. и главного специалиста Корниловой Т.В. </w:t>
      </w:r>
    </w:p>
    <w:p w:rsidR="00D61F6D" w:rsidRPr="00D61F6D" w:rsidRDefault="00D61F6D" w:rsidP="00D61F6D">
      <w:pPr>
        <w:tabs>
          <w:tab w:val="center" w:pos="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</w:r>
      <w:r w:rsidRPr="00D61F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имеются 3 часовни: на ул. Первомайская – в честь Николая Чудотворца, ул. Московская – в часть Казанской Божьей Матери, ул. Ленинская – в часть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Иверской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Божьей Матери.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В текущем году  эти часовни отмечены обозначающими  табличками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нициатива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Майоровой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Е.П.) .  Весь летний период эти часовни поддерживались  в чистоте и порядке (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Кольмова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Лисова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Г.С., Мишина Н.А.). </w:t>
      </w:r>
    </w:p>
    <w:p w:rsidR="00D61F6D" w:rsidRPr="00D61F6D" w:rsidRDefault="00D61F6D" w:rsidP="00D61F6D">
      <w:pPr>
        <w:tabs>
          <w:tab w:val="center" w:pos="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</w:r>
      <w:r w:rsidRPr="00D61F6D">
        <w:rPr>
          <w:rFonts w:ascii="Times New Roman" w:hAnsi="Times New Roman" w:cs="Times New Roman"/>
          <w:sz w:val="24"/>
          <w:szCs w:val="24"/>
        </w:rPr>
        <w:tab/>
        <w:t xml:space="preserve">В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Иванбеляк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к юбилею поэтессы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А.Сеньковой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 работники культуры провели вечер памяти. К этому мероприятию население подготовилось: благоустроили деревню, убрали мусор и самое главное - благоустроен родник «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Волак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»  (Крылова А., Крылов С.В., работники культуры). </w:t>
      </w:r>
    </w:p>
    <w:p w:rsidR="00D61F6D" w:rsidRPr="00D61F6D" w:rsidRDefault="00D61F6D" w:rsidP="00D61F6D">
      <w:pPr>
        <w:tabs>
          <w:tab w:val="center" w:pos="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</w:r>
      <w:r w:rsidRPr="00D61F6D">
        <w:rPr>
          <w:rFonts w:ascii="Times New Roman" w:hAnsi="Times New Roman" w:cs="Times New Roman"/>
          <w:sz w:val="24"/>
          <w:szCs w:val="24"/>
        </w:rPr>
        <w:tab/>
        <w:t xml:space="preserve">У памятника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Пашкану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ежегодно проводится акция «Чистый памятник» ко дню национального героя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ктивисты с.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Соколова И.А., Мартынов А.Г., совет ветеранов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всегда на первом месте)</w:t>
      </w:r>
    </w:p>
    <w:p w:rsidR="00D61F6D" w:rsidRPr="00D61F6D" w:rsidRDefault="00D61F6D" w:rsidP="00D61F6D">
      <w:pPr>
        <w:tabs>
          <w:tab w:val="center" w:pos="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</w:t>
      </w:r>
      <w:r w:rsidRPr="00D61F6D">
        <w:rPr>
          <w:rFonts w:ascii="Times New Roman" w:hAnsi="Times New Roman" w:cs="Times New Roman"/>
          <w:sz w:val="24"/>
          <w:szCs w:val="24"/>
        </w:rPr>
        <w:tab/>
      </w:r>
      <w:r w:rsidRPr="00D61F6D">
        <w:rPr>
          <w:rFonts w:ascii="Times New Roman" w:hAnsi="Times New Roman" w:cs="Times New Roman"/>
          <w:sz w:val="24"/>
          <w:szCs w:val="24"/>
        </w:rPr>
        <w:tab/>
        <w:t>По проекту политической партии «Единая Россия» «Мы все родом из детства» (автор Корнилова Т.В.)  на детской площадке по ул. Молодежная установлена металлическая ограда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варочные работы –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Сашлодин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А.В., Малыгин Д.П., покраска – специалисты администрации).  Местное население активно приняло участие в благоустройстве  этой площадки, а именно посадили декоративные хвойные растения – туи в количестве  13 шт.  и 3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ели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нициатор Антонов А.Н.), построили песочницу (Антонов А.Н.и Антонов С.А.), сделали 3 клумбы (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администарция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). Вот здесь хочется остановиться  и высказать возмущение в адрес владельцев домашних животных – коз. (Малыгиной Г.Н.,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Соминовой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Г.В.)</w:t>
      </w:r>
    </w:p>
    <w:p w:rsidR="00D61F6D" w:rsidRPr="00D61F6D" w:rsidRDefault="00D61F6D" w:rsidP="00D61F6D">
      <w:pPr>
        <w:tabs>
          <w:tab w:val="center" w:pos="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</w:r>
      <w:r w:rsidRPr="00D61F6D">
        <w:rPr>
          <w:rFonts w:ascii="Times New Roman" w:hAnsi="Times New Roman" w:cs="Times New Roman"/>
          <w:sz w:val="24"/>
          <w:szCs w:val="24"/>
        </w:rPr>
        <w:tab/>
        <w:t xml:space="preserve">При поддержке партии "Единая Россия" в с.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на стадионе   установлена детская площадка на сумму 370 тыс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уб. и собраны платежи с населения в сумме 30 тыс. руб. </w:t>
      </w:r>
    </w:p>
    <w:p w:rsidR="00D61F6D" w:rsidRPr="00D61F6D" w:rsidRDefault="00D61F6D" w:rsidP="00D61F6D">
      <w:pPr>
        <w:tabs>
          <w:tab w:val="center" w:pos="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</w:r>
      <w:r w:rsidRPr="00D61F6D">
        <w:rPr>
          <w:rFonts w:ascii="Times New Roman" w:hAnsi="Times New Roman" w:cs="Times New Roman"/>
          <w:sz w:val="24"/>
          <w:szCs w:val="24"/>
        </w:rPr>
        <w:tab/>
        <w:t>Отдельно хочется объявить благодарность:</w:t>
      </w:r>
    </w:p>
    <w:p w:rsidR="00D61F6D" w:rsidRPr="00D61F6D" w:rsidRDefault="00D61F6D" w:rsidP="00D61F6D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Майорову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А.А. за ремонт колодца на ул. Набережная, около д. №  20. </w:t>
      </w:r>
    </w:p>
    <w:p w:rsidR="00D61F6D" w:rsidRPr="00D61F6D" w:rsidRDefault="00D61F6D" w:rsidP="00D61F6D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- Дубовой Г.Я. за ремонт колодца на ул. 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,  у д. № 22.</w:t>
      </w:r>
    </w:p>
    <w:p w:rsidR="00D61F6D" w:rsidRPr="00D61F6D" w:rsidRDefault="00D61F6D" w:rsidP="00D61F6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</w:r>
      <w:r w:rsidRPr="00D61F6D">
        <w:rPr>
          <w:rFonts w:ascii="Times New Roman" w:hAnsi="Times New Roman" w:cs="Times New Roman"/>
          <w:sz w:val="24"/>
          <w:szCs w:val="24"/>
        </w:rPr>
        <w:tab/>
        <w:t xml:space="preserve">Вопрос уличного освещения тоже входит в благоустройство. В текущем году в п.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Уржумское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лесничество заменены 3 прожектора на сумму 7800 руб. (инициатор и спонсор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М.В. и жители поселка), в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Уржумка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по инициативе местных жителей установлены 29 светильников.  В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4 прожектора (ул. Полевая, ул. Советская) – спонсоры Скворцова А.М., Комаров И.Г., Кудрявцев Б.А.</w:t>
      </w:r>
    </w:p>
    <w:p w:rsidR="00D61F6D" w:rsidRPr="00D61F6D" w:rsidRDefault="00D61F6D" w:rsidP="00D61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1F6D" w:rsidRPr="00D61F6D" w:rsidRDefault="00D61F6D" w:rsidP="00D61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К полномочиям администрации в области пожарной безопасности относится профилактика и первичные меры пожарной безопасности. Проводятся встречи с населением, субботники по очистке территорий от горючих материалов.  Ежедневно ведется профилактическая работа с населением (вручено 292 рекомендации с охватом 700 человек). В группу риска "Совсем неблагополучные семьи", "Злоупотребляющие спиртными напитками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"в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ключены 30 человек. Ведется систематический 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соблюдением элементарных правил пожарной безопасности с категорией группа риска.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В текущем году  администрация (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Е.П.)  обновила указатели пожарных гидрантов.</w:t>
      </w:r>
    </w:p>
    <w:p w:rsidR="00D61F6D" w:rsidRPr="00D61F6D" w:rsidRDefault="00D61F6D" w:rsidP="00D6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</w:t>
      </w:r>
      <w:r w:rsidRPr="00D61F6D">
        <w:rPr>
          <w:rFonts w:ascii="Times New Roman" w:hAnsi="Times New Roman" w:cs="Times New Roman"/>
          <w:sz w:val="24"/>
          <w:szCs w:val="24"/>
        </w:rPr>
        <w:tab/>
        <w:t xml:space="preserve">Совместно с ОП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 2 раза в год проводится ревизия и проверка работоспособности пожарных гидрантов и составляются суточные акты проверки.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На основании протокола ГОЧС ежегодно весной проводится опашка и обновление минерализованных полос. Опашка проводится силами жителей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ипша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Абрамзон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О.Л.) и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д.Иванбеляк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(Броников В.Ю.) на договорной основе и силами  арендаторов лесных </w:t>
      </w:r>
      <w:r w:rsidRPr="00D61F6D">
        <w:rPr>
          <w:rFonts w:ascii="Times New Roman" w:hAnsi="Times New Roman" w:cs="Times New Roman"/>
          <w:sz w:val="24"/>
          <w:szCs w:val="24"/>
        </w:rPr>
        <w:lastRenderedPageBreak/>
        <w:t xml:space="preserve">участков, граничащих с населенным пунктом, которые входят в перечень подверженных угрозе распространения лесных пожаров (Арендаторы Капитонов И.А.,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Ушнурцев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А.В.).</w:t>
      </w:r>
    </w:p>
    <w:p w:rsidR="00D61F6D" w:rsidRPr="00D61F6D" w:rsidRDefault="00D61F6D" w:rsidP="00D6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На территории поселения имеется 3 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садоводческих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некоммерческих товарищества. Поддерживаем тесную связь с председателями товариществ по вопросам соблюдения пожарной безопасности, организацией благоустройства и вывоза мусора, налогообложения.</w:t>
      </w:r>
    </w:p>
    <w:p w:rsidR="00D61F6D" w:rsidRPr="00D61F6D" w:rsidRDefault="00D61F6D" w:rsidP="00D61F6D">
      <w:pPr>
        <w:tabs>
          <w:tab w:val="left" w:pos="2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</w:r>
    </w:p>
    <w:p w:rsidR="00D61F6D" w:rsidRPr="00D61F6D" w:rsidRDefault="00D61F6D" w:rsidP="00D61F6D">
      <w:pPr>
        <w:tabs>
          <w:tab w:val="left" w:pos="2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Работа    с малообеспеченными   слоями  населения</w:t>
      </w:r>
    </w:p>
    <w:p w:rsidR="00D61F6D" w:rsidRPr="00D61F6D" w:rsidRDefault="00D61F6D" w:rsidP="00D61F6D">
      <w:pPr>
        <w:pStyle w:val="a9"/>
        <w:spacing w:after="0"/>
        <w:ind w:firstLine="708"/>
        <w:jc w:val="both"/>
      </w:pPr>
      <w:r w:rsidRPr="00D61F6D">
        <w:t>На территории  администрации МО «</w:t>
      </w:r>
      <w:proofErr w:type="spellStart"/>
      <w:r w:rsidRPr="00D61F6D">
        <w:t>Кокшамарское</w:t>
      </w:r>
      <w:proofErr w:type="spellEnd"/>
      <w:r w:rsidRPr="00D61F6D">
        <w:t xml:space="preserve"> сельское поселение»  257 семей с детьми. Крайне малообеспеченных и неблагополучных семей по поселению насчитывается 12 семей. Вся работа с малообеспеченными и многодетными семьями проводится совместно со школой, домами  культуры и библиотеками.  Совместно с социальными педагогами, депутатами и специалистами соцзащиты  администрация  провела рейды по этим семьям для обследования жилищно-бытовых условий.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 xml:space="preserve">На территории поселения насчитывается 2 одиноких престарелых и 57 одиноко проживающих пенсионеров. Для оказания посильной помощи разработана  программа «Забота».   Одинокие престарелые граждане охвачены заботой   социальных работников от  Звениговского центра социальной защиты населения   Антоновой Е.С., Лебедевой  Г. А.  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</w:t>
      </w:r>
      <w:r w:rsidRPr="00D61F6D">
        <w:rPr>
          <w:rFonts w:ascii="Times New Roman" w:hAnsi="Times New Roman" w:cs="Times New Roman"/>
          <w:sz w:val="24"/>
          <w:szCs w:val="24"/>
        </w:rPr>
        <w:tab/>
        <w:t xml:space="preserve">При  администрации   работает Совет ветеранов под председательством Сорокиной  Г. Л., в которой насчитывается 410 пенсионеров. Совет ветеранов работает по утвержденному плану, участвуют в самых различных мероприятиях и акциях, проводят свободное время с пользой и интересом.   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Обсуждение вопросов со специалистами и населением</w:t>
      </w:r>
      <w:r w:rsidRPr="00D61F6D">
        <w:rPr>
          <w:rFonts w:ascii="Times New Roman" w:hAnsi="Times New Roman" w:cs="Times New Roman"/>
          <w:sz w:val="24"/>
          <w:szCs w:val="24"/>
        </w:rPr>
        <w:t>.</w:t>
      </w:r>
    </w:p>
    <w:p w:rsidR="00D61F6D" w:rsidRPr="00D61F6D" w:rsidRDefault="00D61F6D" w:rsidP="00D61F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-Ежемесячно  проводятся  планерки   с    личным составом по насущным вопросам и перспективным планом на следующий месяц. Составлено 5 протоколов планерок.</w:t>
      </w:r>
    </w:p>
    <w:p w:rsidR="00D61F6D" w:rsidRPr="00D61F6D" w:rsidRDefault="00D61F6D" w:rsidP="00D61F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- учитывая  Указ  Главы Республики Марий Эл от 17.03.2020 г. № 39 «О введении режима повышенной готовности в Республике Марий Эл»  администрация с населением работает в особых условиях, проведено 7 сходов и собраний граждан. В основном работаем в индивидуальном порядке, через социальные сети и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F6D" w:rsidRPr="00D61F6D" w:rsidRDefault="00D61F6D" w:rsidP="00D61F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- 10 публичных слушаний.</w:t>
      </w:r>
    </w:p>
    <w:p w:rsidR="00D61F6D" w:rsidRPr="00D61F6D" w:rsidRDefault="00D61F6D" w:rsidP="00D61F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- проведен круглый стол  с активом поселения по развитию сельских территорий, проблемы, их  устранение с Депутатом Госсобрания РМЭ седьмого созыва Козловой Н.Н. Одним из вопросов стало вовлечение молодежи в развитие сельского поселения. </w:t>
      </w:r>
    </w:p>
    <w:p w:rsidR="00D61F6D" w:rsidRPr="00D61F6D" w:rsidRDefault="00D61F6D" w:rsidP="00D61F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- прием граждан депутатом Госсобрания РМЭ седьмого созыва Козловой Натальей Николаевной в с.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proofErr w:type="gramStart"/>
      <w:r w:rsidRPr="00D61F6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каждого жителя поселения свои наболевшие вопросы, которые необходимо решить. Мы постараемся вместе справиться с этими проблемами по мере возможности </w:t>
      </w:r>
    </w:p>
    <w:p w:rsidR="00D61F6D" w:rsidRPr="00D61F6D" w:rsidRDefault="00D61F6D" w:rsidP="00D61F6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1F6D" w:rsidRPr="00D61F6D" w:rsidRDefault="00D61F6D" w:rsidP="00D61F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Основные вопросы:</w:t>
      </w:r>
    </w:p>
    <w:p w:rsidR="00D61F6D" w:rsidRPr="00D61F6D" w:rsidRDefault="00D61F6D" w:rsidP="00D61F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Вопросы жизнеобеспечения населенных  пунктов.</w:t>
      </w:r>
    </w:p>
    <w:p w:rsidR="00D61F6D" w:rsidRPr="00D61F6D" w:rsidRDefault="00D61F6D" w:rsidP="00D61F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О ходе  подготовки  к  отопительному сезону учреждений и жилых  домов.</w:t>
      </w:r>
    </w:p>
    <w:p w:rsidR="00D61F6D" w:rsidRPr="00D61F6D" w:rsidRDefault="00D61F6D" w:rsidP="00D61F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Подготовка к пропуску 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 весенне-паводковых  вод.</w:t>
      </w:r>
    </w:p>
    <w:p w:rsidR="00D61F6D" w:rsidRPr="00D61F6D" w:rsidRDefault="00D61F6D" w:rsidP="00D61F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О  газификации  населенных пунктов.</w:t>
      </w:r>
    </w:p>
    <w:p w:rsidR="00D61F6D" w:rsidRPr="00D61F6D" w:rsidRDefault="00D61F6D" w:rsidP="00D61F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Противопожарная тематика в </w:t>
      </w:r>
      <w:proofErr w:type="spellStart"/>
      <w:proofErr w:type="gramStart"/>
      <w:r w:rsidRPr="00D61F6D">
        <w:rPr>
          <w:rFonts w:ascii="Times New Roman" w:hAnsi="Times New Roman" w:cs="Times New Roman"/>
          <w:sz w:val="24"/>
          <w:szCs w:val="24"/>
        </w:rPr>
        <w:t>осеннее-зимний</w:t>
      </w:r>
      <w:proofErr w:type="spellEnd"/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весеннее-летний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периоды</w:t>
      </w:r>
    </w:p>
    <w:p w:rsidR="00D61F6D" w:rsidRPr="00D61F6D" w:rsidRDefault="00D61F6D" w:rsidP="00D61F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Подготовка и проведение культурно массовых мероприятий в населенных пунктах, проведение праздников деревень.</w:t>
      </w:r>
    </w:p>
    <w:p w:rsidR="00D61F6D" w:rsidRPr="00D61F6D" w:rsidRDefault="00D61F6D" w:rsidP="00D61F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О подготовке к проведению общероссийского голосования</w:t>
      </w:r>
    </w:p>
    <w:p w:rsidR="00D61F6D" w:rsidRPr="00D61F6D" w:rsidRDefault="00D61F6D" w:rsidP="00D61F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о подготовке к празднованию Дня Победы;</w:t>
      </w:r>
    </w:p>
    <w:p w:rsidR="00D61F6D" w:rsidRPr="00D61F6D" w:rsidRDefault="00D61F6D" w:rsidP="00D61F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о работе учреждений культуры</w:t>
      </w:r>
    </w:p>
    <w:p w:rsidR="00D61F6D" w:rsidRPr="00D61F6D" w:rsidRDefault="00D61F6D" w:rsidP="00D61F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 мероприятий;</w:t>
      </w:r>
    </w:p>
    <w:p w:rsidR="00D61F6D" w:rsidRPr="00D61F6D" w:rsidRDefault="00D61F6D" w:rsidP="00D61F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об итогах проведения месячника по санитарной очистке и благоустройству территорий населенных пунктов;</w:t>
      </w:r>
    </w:p>
    <w:p w:rsidR="00D61F6D" w:rsidRPr="00D61F6D" w:rsidRDefault="00D61F6D" w:rsidP="00D61F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lastRenderedPageBreak/>
        <w:t>о правопорядке;</w:t>
      </w:r>
    </w:p>
    <w:p w:rsidR="00D61F6D" w:rsidRPr="00D61F6D" w:rsidRDefault="00D61F6D" w:rsidP="00D61F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о подготовке предприятий и учреждений к осеннее - зимнему периоду  на 2022-2023 г.г.</w:t>
      </w:r>
    </w:p>
    <w:p w:rsidR="00D61F6D" w:rsidRPr="00D61F6D" w:rsidRDefault="00D61F6D" w:rsidP="00D61F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>о подготовке к проведению новогодних праздников.</w:t>
      </w:r>
    </w:p>
    <w:p w:rsidR="00D61F6D" w:rsidRPr="00D61F6D" w:rsidRDefault="00D61F6D" w:rsidP="00D61F6D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6D" w:rsidRPr="00D61F6D" w:rsidRDefault="00D61F6D" w:rsidP="00D61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b/>
          <w:sz w:val="24"/>
          <w:szCs w:val="24"/>
        </w:rPr>
        <w:t>Задачи и планы на  2022 год</w:t>
      </w:r>
    </w:p>
    <w:p w:rsidR="00D61F6D" w:rsidRPr="00D61F6D" w:rsidRDefault="00D61F6D" w:rsidP="00D61F6D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      Финансирование на сегодняшний день не соответствует потребностям  сельского поселения и это отразилось в том, что: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  </w:t>
      </w:r>
      <w:r w:rsidR="00E50B1E">
        <w:rPr>
          <w:rFonts w:ascii="Times New Roman" w:hAnsi="Times New Roman" w:cs="Times New Roman"/>
          <w:sz w:val="24"/>
          <w:szCs w:val="24"/>
        </w:rPr>
        <w:t xml:space="preserve">     </w:t>
      </w:r>
      <w:r w:rsidRPr="00D61F6D">
        <w:rPr>
          <w:rFonts w:ascii="Times New Roman" w:hAnsi="Times New Roman" w:cs="Times New Roman"/>
          <w:sz w:val="24"/>
          <w:szCs w:val="24"/>
        </w:rPr>
        <w:t xml:space="preserve">    - в населенных пунктах необходимо продолжить  ремонт  автомобильных дорог местного значения ( ул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енинская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>);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-</w:t>
      </w:r>
      <w:r w:rsidR="00E50B1E">
        <w:rPr>
          <w:rFonts w:ascii="Times New Roman" w:hAnsi="Times New Roman" w:cs="Times New Roman"/>
          <w:sz w:val="24"/>
          <w:szCs w:val="24"/>
        </w:rPr>
        <w:t xml:space="preserve">  </w:t>
      </w:r>
      <w:r w:rsidRPr="00D61F6D">
        <w:rPr>
          <w:rFonts w:ascii="Times New Roman" w:hAnsi="Times New Roman" w:cs="Times New Roman"/>
          <w:sz w:val="24"/>
          <w:szCs w:val="24"/>
        </w:rPr>
        <w:t>ремонт дороги по ул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очтовая, Кооперативная в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с.Сидельниково</w:t>
      </w:r>
      <w:proofErr w:type="spellEnd"/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1F6D">
        <w:rPr>
          <w:rFonts w:ascii="Times New Roman" w:hAnsi="Times New Roman" w:cs="Times New Roman"/>
          <w:sz w:val="24"/>
          <w:szCs w:val="24"/>
        </w:rPr>
        <w:tab/>
        <w:t xml:space="preserve">- установки станции обезжелезивания в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(необходимо разработать ПСД);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   </w:t>
      </w:r>
      <w:r w:rsidRPr="00D61F6D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E50B1E">
        <w:rPr>
          <w:rFonts w:ascii="Times New Roman" w:hAnsi="Times New Roman" w:cs="Times New Roman"/>
          <w:sz w:val="24"/>
          <w:szCs w:val="24"/>
        </w:rPr>
        <w:t xml:space="preserve"> </w:t>
      </w:r>
      <w:r w:rsidRPr="00D61F6D">
        <w:rPr>
          <w:rFonts w:ascii="Times New Roman" w:hAnsi="Times New Roman" w:cs="Times New Roman"/>
          <w:sz w:val="24"/>
          <w:szCs w:val="24"/>
        </w:rPr>
        <w:t xml:space="preserve">передача  коммунальной службе объектов водоснабжения и водоотведения, 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    </w:t>
      </w:r>
      <w:r w:rsidRPr="00D61F6D">
        <w:rPr>
          <w:rFonts w:ascii="Times New Roman" w:hAnsi="Times New Roman" w:cs="Times New Roman"/>
          <w:sz w:val="24"/>
          <w:szCs w:val="24"/>
        </w:rPr>
        <w:tab/>
        <w:t xml:space="preserve"> - не решен вопрос по передаче объектов энергоснабжения (линии электропередач) в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Уржумка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энергоснабжающим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организациям;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     </w:t>
      </w:r>
      <w:r w:rsidRPr="00D61F6D">
        <w:rPr>
          <w:rFonts w:ascii="Times New Roman" w:hAnsi="Times New Roman" w:cs="Times New Roman"/>
          <w:sz w:val="24"/>
          <w:szCs w:val="24"/>
        </w:rPr>
        <w:tab/>
        <w:t>- передача объектов теплоснабжения – трубопровода теплоснабжающей организации;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  </w:t>
      </w:r>
      <w:r w:rsidRPr="00D61F6D">
        <w:rPr>
          <w:rFonts w:ascii="Times New Roman" w:hAnsi="Times New Roman" w:cs="Times New Roman"/>
          <w:sz w:val="24"/>
          <w:szCs w:val="24"/>
        </w:rPr>
        <w:tab/>
        <w:t xml:space="preserve"> -  установка и обустройство контейнерных площадок для сбора ТКО – 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Липша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Сокольный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>;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0B1E">
        <w:rPr>
          <w:rFonts w:ascii="Times New Roman" w:hAnsi="Times New Roman" w:cs="Times New Roman"/>
          <w:sz w:val="24"/>
          <w:szCs w:val="24"/>
        </w:rPr>
        <w:t xml:space="preserve"> </w:t>
      </w:r>
      <w:r w:rsidRPr="00D61F6D">
        <w:rPr>
          <w:rFonts w:ascii="Times New Roman" w:hAnsi="Times New Roman" w:cs="Times New Roman"/>
          <w:sz w:val="24"/>
          <w:szCs w:val="24"/>
        </w:rPr>
        <w:t>продолжить работу по замене светильников  по населенным пунктам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-</w:t>
      </w:r>
      <w:r w:rsidR="00E50B1E">
        <w:rPr>
          <w:rFonts w:ascii="Times New Roman" w:hAnsi="Times New Roman" w:cs="Times New Roman"/>
          <w:sz w:val="24"/>
          <w:szCs w:val="24"/>
        </w:rPr>
        <w:t xml:space="preserve"> </w:t>
      </w:r>
      <w:r w:rsidRPr="00D61F6D">
        <w:rPr>
          <w:rFonts w:ascii="Times New Roman" w:hAnsi="Times New Roman" w:cs="Times New Roman"/>
          <w:sz w:val="24"/>
          <w:szCs w:val="24"/>
        </w:rPr>
        <w:t>участие в национальных проектах и программах: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по программе «Комфортная городская  среда» – Обустройство 3 контейнерных площадок  на ул. Первомайская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 xml:space="preserve">по местным инициативам – организация уличного освещения ул.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Эшпая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в дер.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требуется внебюджетные средства в сумме 102 тыс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 xml:space="preserve">уб.) 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-</w:t>
      </w:r>
      <w:r w:rsidR="00E50B1E">
        <w:rPr>
          <w:rFonts w:ascii="Times New Roman" w:hAnsi="Times New Roman" w:cs="Times New Roman"/>
          <w:sz w:val="24"/>
          <w:szCs w:val="24"/>
        </w:rPr>
        <w:t xml:space="preserve"> </w:t>
      </w:r>
      <w:r w:rsidRPr="00D61F6D">
        <w:rPr>
          <w:rFonts w:ascii="Times New Roman" w:hAnsi="Times New Roman" w:cs="Times New Roman"/>
          <w:sz w:val="24"/>
          <w:szCs w:val="24"/>
        </w:rPr>
        <w:t xml:space="preserve">получение технических условий на организацию уличного освещения по ул. Хлебникова, Набережная д.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Кокшамары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-</w:t>
      </w:r>
      <w:r w:rsidR="00E50B1E">
        <w:rPr>
          <w:rFonts w:ascii="Times New Roman" w:hAnsi="Times New Roman" w:cs="Times New Roman"/>
          <w:sz w:val="24"/>
          <w:szCs w:val="24"/>
        </w:rPr>
        <w:t xml:space="preserve"> </w:t>
      </w:r>
      <w:r w:rsidRPr="00D61F6D">
        <w:rPr>
          <w:rFonts w:ascii="Times New Roman" w:hAnsi="Times New Roman" w:cs="Times New Roman"/>
          <w:sz w:val="24"/>
          <w:szCs w:val="24"/>
        </w:rPr>
        <w:t xml:space="preserve">благоустройство родника в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ванбеляк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Волак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 w:rsidRPr="00D61F6D">
        <w:rPr>
          <w:rFonts w:ascii="Times New Roman" w:hAnsi="Times New Roman" w:cs="Times New Roman"/>
          <w:sz w:val="24"/>
          <w:szCs w:val="24"/>
        </w:rPr>
        <w:t>"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-</w:t>
      </w:r>
      <w:r w:rsidR="00E50B1E">
        <w:rPr>
          <w:rFonts w:ascii="Times New Roman" w:hAnsi="Times New Roman" w:cs="Times New Roman"/>
          <w:sz w:val="24"/>
          <w:szCs w:val="24"/>
        </w:rPr>
        <w:t xml:space="preserve"> </w:t>
      </w:r>
      <w:r w:rsidRPr="00D61F6D">
        <w:rPr>
          <w:rFonts w:ascii="Times New Roman" w:hAnsi="Times New Roman" w:cs="Times New Roman"/>
          <w:sz w:val="24"/>
          <w:szCs w:val="24"/>
        </w:rPr>
        <w:t xml:space="preserve">разработка ПСД по программе местных инициатив на 2023 год по ремонту улицы Кооперативная в </w:t>
      </w:r>
      <w:proofErr w:type="spellStart"/>
      <w:r w:rsidRPr="00D61F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идельниково</w:t>
      </w:r>
      <w:proofErr w:type="spellEnd"/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-</w:t>
      </w:r>
      <w:r w:rsidR="00E50B1E">
        <w:rPr>
          <w:rFonts w:ascii="Times New Roman" w:hAnsi="Times New Roman" w:cs="Times New Roman"/>
          <w:sz w:val="24"/>
          <w:szCs w:val="24"/>
        </w:rPr>
        <w:t xml:space="preserve"> </w:t>
      </w:r>
      <w:r w:rsidRPr="00D61F6D">
        <w:rPr>
          <w:rFonts w:ascii="Times New Roman" w:hAnsi="Times New Roman" w:cs="Times New Roman"/>
          <w:sz w:val="24"/>
          <w:szCs w:val="24"/>
        </w:rPr>
        <w:t>вовлечение жителей поселения  в развитие сельского туризма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>-</w:t>
      </w:r>
      <w:r w:rsidR="00E50B1E">
        <w:rPr>
          <w:rFonts w:ascii="Times New Roman" w:hAnsi="Times New Roman" w:cs="Times New Roman"/>
          <w:sz w:val="24"/>
          <w:szCs w:val="24"/>
        </w:rPr>
        <w:t xml:space="preserve"> </w:t>
      </w:r>
      <w:r w:rsidRPr="00D61F6D">
        <w:rPr>
          <w:rFonts w:ascii="Times New Roman" w:hAnsi="Times New Roman" w:cs="Times New Roman"/>
          <w:sz w:val="24"/>
          <w:szCs w:val="24"/>
        </w:rPr>
        <w:t>работа с населением по благоустройству прилегающей территории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D">
        <w:rPr>
          <w:rFonts w:ascii="Times New Roman" w:hAnsi="Times New Roman" w:cs="Times New Roman"/>
          <w:sz w:val="24"/>
          <w:szCs w:val="24"/>
        </w:rPr>
        <w:tab/>
        <w:t xml:space="preserve">В завершении своего доклада хочу поблагодарить всех, кто помогает нам в решении вопросов местного значения. </w:t>
      </w:r>
      <w:proofErr w:type="gramStart"/>
      <w:r w:rsidRPr="00D61F6D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Pr="00D61F6D">
        <w:rPr>
          <w:rFonts w:ascii="Times New Roman" w:hAnsi="Times New Roman" w:cs="Times New Roman"/>
          <w:sz w:val="24"/>
          <w:szCs w:val="24"/>
        </w:rPr>
        <w:t>, вместе мы сможем сделать многое.</w:t>
      </w:r>
    </w:p>
    <w:p w:rsidR="00D61F6D" w:rsidRPr="00D61F6D" w:rsidRDefault="00D61F6D" w:rsidP="00D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F6D" w:rsidRPr="00D61F6D" w:rsidSect="00AB17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2F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569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077D11"/>
    <w:multiLevelType w:val="hybridMultilevel"/>
    <w:tmpl w:val="753CF7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2D157A7"/>
    <w:multiLevelType w:val="hybridMultilevel"/>
    <w:tmpl w:val="C9DCB7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E21"/>
    <w:rsid w:val="00003E21"/>
    <w:rsid w:val="00110F5B"/>
    <w:rsid w:val="00347346"/>
    <w:rsid w:val="00412D47"/>
    <w:rsid w:val="00473C7B"/>
    <w:rsid w:val="00773B6B"/>
    <w:rsid w:val="007F7F75"/>
    <w:rsid w:val="008B4CDD"/>
    <w:rsid w:val="00AB17DE"/>
    <w:rsid w:val="00B73EF0"/>
    <w:rsid w:val="00CA17CC"/>
    <w:rsid w:val="00D61F6D"/>
    <w:rsid w:val="00E50B1E"/>
    <w:rsid w:val="00EA43BE"/>
    <w:rsid w:val="00F81C13"/>
    <w:rsid w:val="00FD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D61F6D"/>
    <w:pPr>
      <w:spacing w:after="0" w:line="240" w:lineRule="auto"/>
      <w:ind w:left="4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61F6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61F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D61F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61F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b">
    <w:name w:val="No Spacing"/>
    <w:link w:val="ac"/>
    <w:uiPriority w:val="1"/>
    <w:qFormat/>
    <w:rsid w:val="00D61F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D61F6D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61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name">
    <w:name w:val="doc_name"/>
    <w:basedOn w:val="a0"/>
    <w:rsid w:val="00D61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14</cp:revision>
  <cp:lastPrinted>2022-02-22T10:16:00Z</cp:lastPrinted>
  <dcterms:created xsi:type="dcterms:W3CDTF">2022-02-10T07:02:00Z</dcterms:created>
  <dcterms:modified xsi:type="dcterms:W3CDTF">2022-02-22T10:16:00Z</dcterms:modified>
</cp:coreProperties>
</file>